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outlineLvl w:val="2"/>
        <w:rPr>
          <w:rFonts w:hint="eastAsia" w:ascii="宋体" w:hAnsi="宋体" w:eastAsia="宋体" w:cs="宋体"/>
          <w:b/>
          <w:bCs/>
          <w:sz w:val="28"/>
          <w:szCs w:val="28"/>
          <w:highlight w:val="none"/>
        </w:rPr>
      </w:pPr>
      <w:bookmarkStart w:id="3" w:name="_GoBack"/>
      <w:bookmarkEnd w:id="3"/>
      <w:bookmarkStart w:id="0" w:name="_Toc22287"/>
      <w:bookmarkStart w:id="1" w:name="_Toc27409_WPSOffice_Level1"/>
      <w:bookmarkStart w:id="2" w:name="_Toc3161_WPSOffice_Level1"/>
      <w:r>
        <w:rPr>
          <w:rFonts w:hint="eastAsia" w:ascii="宋体" w:hAnsi="宋体" w:eastAsia="宋体" w:cs="宋体"/>
          <w:b/>
          <w:bCs/>
          <w:sz w:val="28"/>
          <w:szCs w:val="28"/>
          <w:highlight w:val="none"/>
        </w:rPr>
        <w:t>附表一</w:t>
      </w:r>
    </w:p>
    <w:p>
      <w:pPr>
        <w:pStyle w:val="2"/>
        <w:ind w:firstLine="0"/>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lang w:eastAsia="zh-CN"/>
        </w:rPr>
        <w:t>成绵扩容项目TJ7标段路基工程施工劳务合作</w:t>
      </w:r>
      <w:r>
        <w:rPr>
          <w:rFonts w:hint="eastAsia" w:ascii="宋体" w:hAnsi="宋体" w:eastAsia="宋体" w:cs="宋体"/>
          <w:b/>
          <w:bCs/>
          <w:sz w:val="28"/>
          <w:szCs w:val="28"/>
          <w:highlight w:val="none"/>
        </w:rPr>
        <w:t>工程段划分、工程规模、工期统计表</w:t>
      </w:r>
    </w:p>
    <w:tbl>
      <w:tblPr>
        <w:tblStyle w:val="23"/>
        <w:tblpPr w:leftFromText="180" w:rightFromText="180" w:vertAnchor="text" w:horzAnchor="page" w:tblpXSpec="center" w:tblpY="192"/>
        <w:tblOverlap w:val="never"/>
        <w:tblW w:w="1354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9"/>
        <w:gridCol w:w="1137"/>
        <w:gridCol w:w="2053"/>
        <w:gridCol w:w="4020"/>
        <w:gridCol w:w="1668"/>
        <w:gridCol w:w="1932"/>
        <w:gridCol w:w="20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trPr>
        <w:tc>
          <w:tcPr>
            <w:tcW w:w="669" w:type="dxa"/>
            <w:noWrap w:val="0"/>
            <w:vAlign w:val="center"/>
          </w:tcPr>
          <w:p>
            <w:pPr>
              <w:jc w:val="center"/>
              <w:rPr>
                <w:rFonts w:hint="eastAsia" w:ascii="宋体" w:hAnsi="宋体" w:cs="宋体"/>
                <w:szCs w:val="21"/>
                <w:highlight w:val="none"/>
              </w:rPr>
            </w:pPr>
            <w:r>
              <w:rPr>
                <w:rFonts w:hint="eastAsia" w:ascii="宋体" w:hAnsi="宋体" w:cs="宋体"/>
                <w:szCs w:val="21"/>
                <w:highlight w:val="none"/>
              </w:rPr>
              <w:t>序号</w:t>
            </w:r>
          </w:p>
        </w:tc>
        <w:tc>
          <w:tcPr>
            <w:tcW w:w="1137" w:type="dxa"/>
            <w:noWrap w:val="0"/>
            <w:vAlign w:val="center"/>
          </w:tcPr>
          <w:p>
            <w:pPr>
              <w:jc w:val="center"/>
              <w:rPr>
                <w:rFonts w:hint="eastAsia" w:ascii="宋体" w:hAnsi="宋体" w:cs="宋体"/>
                <w:szCs w:val="21"/>
                <w:highlight w:val="none"/>
              </w:rPr>
            </w:pPr>
            <w:r>
              <w:rPr>
                <w:rFonts w:hint="eastAsia" w:ascii="宋体" w:hAnsi="宋体" w:cs="宋体"/>
                <w:kern w:val="0"/>
                <w:szCs w:val="21"/>
                <w:highlight w:val="none"/>
                <w:lang w:bidi="ar"/>
              </w:rPr>
              <w:t>分段名称</w:t>
            </w:r>
          </w:p>
        </w:tc>
        <w:tc>
          <w:tcPr>
            <w:tcW w:w="2053" w:type="dxa"/>
            <w:noWrap w:val="0"/>
            <w:vAlign w:val="center"/>
          </w:tcPr>
          <w:p>
            <w:pPr>
              <w:jc w:val="center"/>
              <w:rPr>
                <w:rFonts w:hint="eastAsia" w:ascii="宋体" w:hAnsi="宋体" w:cs="宋体"/>
                <w:szCs w:val="21"/>
                <w:highlight w:val="none"/>
              </w:rPr>
            </w:pPr>
            <w:r>
              <w:rPr>
                <w:rFonts w:hint="eastAsia" w:ascii="宋体" w:hAnsi="宋体" w:cs="宋体"/>
                <w:szCs w:val="21"/>
                <w:highlight w:val="none"/>
              </w:rPr>
              <w:t>桩号</w:t>
            </w:r>
          </w:p>
        </w:tc>
        <w:tc>
          <w:tcPr>
            <w:tcW w:w="4020" w:type="dxa"/>
            <w:noWrap w:val="0"/>
            <w:vAlign w:val="center"/>
          </w:tcPr>
          <w:p>
            <w:pPr>
              <w:jc w:val="center"/>
              <w:rPr>
                <w:rFonts w:hint="eastAsia" w:ascii="宋体" w:hAnsi="宋体" w:cs="宋体"/>
                <w:szCs w:val="21"/>
                <w:highlight w:val="none"/>
              </w:rPr>
            </w:pPr>
            <w:r>
              <w:rPr>
                <w:rFonts w:hint="eastAsia" w:ascii="宋体" w:hAnsi="宋体" w:cs="宋体"/>
                <w:szCs w:val="21"/>
                <w:highlight w:val="none"/>
              </w:rPr>
              <w:t>工程范围</w:t>
            </w:r>
          </w:p>
        </w:tc>
        <w:tc>
          <w:tcPr>
            <w:tcW w:w="1668" w:type="dxa"/>
            <w:noWrap w:val="0"/>
            <w:vAlign w:val="center"/>
          </w:tcPr>
          <w:p>
            <w:pPr>
              <w:jc w:val="center"/>
              <w:rPr>
                <w:rFonts w:hint="eastAsia" w:ascii="宋体" w:hAnsi="宋体" w:cs="宋体"/>
                <w:szCs w:val="21"/>
                <w:highlight w:val="none"/>
              </w:rPr>
            </w:pPr>
            <w:r>
              <w:rPr>
                <w:rFonts w:hint="eastAsia" w:ascii="宋体" w:hAnsi="宋体" w:cs="宋体"/>
                <w:szCs w:val="21"/>
                <w:highlight w:val="none"/>
              </w:rPr>
              <w:t>工作内容</w:t>
            </w:r>
          </w:p>
        </w:tc>
        <w:tc>
          <w:tcPr>
            <w:tcW w:w="1932" w:type="dxa"/>
            <w:noWrap w:val="0"/>
            <w:vAlign w:val="center"/>
          </w:tcPr>
          <w:p>
            <w:pPr>
              <w:jc w:val="center"/>
              <w:rPr>
                <w:rFonts w:hint="eastAsia" w:ascii="宋体" w:hAnsi="宋体" w:cs="宋体"/>
                <w:szCs w:val="21"/>
                <w:highlight w:val="none"/>
              </w:rPr>
            </w:pPr>
            <w:r>
              <w:rPr>
                <w:rFonts w:hint="eastAsia" w:ascii="宋体" w:hAnsi="宋体" w:cs="宋体"/>
                <w:szCs w:val="21"/>
                <w:highlight w:val="none"/>
              </w:rPr>
              <w:t>工期</w:t>
            </w:r>
          </w:p>
        </w:tc>
        <w:tc>
          <w:tcPr>
            <w:tcW w:w="2065" w:type="dxa"/>
            <w:noWrap w:val="0"/>
            <w:vAlign w:val="center"/>
          </w:tcPr>
          <w:p>
            <w:pPr>
              <w:jc w:val="center"/>
              <w:rPr>
                <w:rFonts w:hint="eastAsia" w:ascii="宋体" w:hAnsi="宋体" w:cs="宋体"/>
                <w:szCs w:val="21"/>
                <w:highlight w:val="none"/>
              </w:rPr>
            </w:pPr>
            <w:r>
              <w:rPr>
                <w:rFonts w:hint="eastAsia" w:ascii="宋体" w:hAnsi="宋体" w:cs="宋体"/>
                <w:szCs w:val="21"/>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trPr>
        <w:tc>
          <w:tcPr>
            <w:tcW w:w="669" w:type="dxa"/>
            <w:noWrap w:val="0"/>
            <w:vAlign w:val="center"/>
          </w:tcPr>
          <w:p>
            <w:pPr>
              <w:jc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1</w:t>
            </w:r>
          </w:p>
        </w:tc>
        <w:tc>
          <w:tcPr>
            <w:tcW w:w="1137" w:type="dxa"/>
            <w:noWrap w:val="0"/>
            <w:vAlign w:val="center"/>
          </w:tcPr>
          <w:p>
            <w:pPr>
              <w:jc w:val="center"/>
              <w:rPr>
                <w:rFonts w:hint="default" w:ascii="宋体" w:hAnsi="宋体" w:eastAsia="宋体" w:cs="宋体"/>
                <w:szCs w:val="21"/>
                <w:highlight w:val="none"/>
                <w:lang w:val="en-US" w:eastAsia="zh-CN"/>
              </w:rPr>
            </w:pPr>
            <w:r>
              <w:rPr>
                <w:rFonts w:hint="eastAsia" w:ascii="宋体" w:hAnsi="宋体" w:cs="宋体"/>
                <w:szCs w:val="21"/>
                <w:highlight w:val="none"/>
              </w:rPr>
              <w:t>TJ</w:t>
            </w:r>
            <w:r>
              <w:rPr>
                <w:rFonts w:hint="eastAsia" w:ascii="宋体" w:hAnsi="宋体" w:cs="宋体"/>
                <w:szCs w:val="21"/>
                <w:highlight w:val="none"/>
                <w:lang w:val="en-US" w:eastAsia="zh-CN"/>
              </w:rPr>
              <w:t>7</w:t>
            </w:r>
            <w:r>
              <w:rPr>
                <w:rFonts w:hint="eastAsia" w:ascii="宋体" w:hAnsi="宋体" w:cs="宋体"/>
                <w:szCs w:val="21"/>
                <w:highlight w:val="none"/>
              </w:rPr>
              <w:t>-</w:t>
            </w:r>
            <w:r>
              <w:rPr>
                <w:rFonts w:hint="eastAsia" w:ascii="宋体" w:hAnsi="宋体" w:cs="宋体"/>
                <w:szCs w:val="21"/>
                <w:highlight w:val="none"/>
                <w:lang w:val="en-US" w:eastAsia="zh-CN"/>
              </w:rPr>
              <w:t>10</w:t>
            </w:r>
          </w:p>
        </w:tc>
        <w:tc>
          <w:tcPr>
            <w:tcW w:w="2053" w:type="dxa"/>
            <w:noWrap w:val="0"/>
            <w:vAlign w:val="center"/>
          </w:tcPr>
          <w:p>
            <w:pPr>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K106+082、</w:t>
            </w:r>
          </w:p>
          <w:p>
            <w:pPr>
              <w:jc w:val="center"/>
              <w:rPr>
                <w:rFonts w:hint="eastAsia" w:ascii="宋体" w:hAnsi="宋体" w:cs="宋体"/>
                <w:szCs w:val="21"/>
                <w:highlight w:val="none"/>
              </w:rPr>
            </w:pPr>
            <w:r>
              <w:rPr>
                <w:rFonts w:hint="eastAsia" w:ascii="宋体" w:hAnsi="宋体" w:eastAsia="宋体" w:cs="宋体"/>
                <w:sz w:val="21"/>
                <w:szCs w:val="21"/>
                <w:highlight w:val="none"/>
                <w:lang w:val="en-US" w:eastAsia="zh-CN"/>
              </w:rPr>
              <w:t>K111+924.211</w:t>
            </w:r>
          </w:p>
        </w:tc>
        <w:tc>
          <w:tcPr>
            <w:tcW w:w="4020" w:type="dxa"/>
            <w:noWrap w:val="0"/>
            <w:vAlign w:val="center"/>
          </w:tcPr>
          <w:p>
            <w:pPr>
              <w:jc w:val="center"/>
              <w:rPr>
                <w:rFonts w:hint="eastAsia" w:ascii="宋体" w:hAnsi="宋体" w:eastAsia="宋体" w:cs="宋体"/>
                <w:szCs w:val="21"/>
                <w:highlight w:val="none"/>
              </w:rPr>
            </w:pPr>
            <w:r>
              <w:rPr>
                <w:rFonts w:hint="eastAsia" w:ascii="宋体" w:hAnsi="宋体" w:eastAsia="宋体" w:cs="宋体"/>
                <w:szCs w:val="21"/>
                <w:highlight w:val="none"/>
              </w:rPr>
              <w:t>二绕互通</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部分</w:t>
            </w:r>
            <w:r>
              <w:rPr>
                <w:rFonts w:hint="eastAsia" w:ascii="宋体" w:hAnsi="宋体" w:eastAsia="宋体" w:cs="宋体"/>
                <w:szCs w:val="21"/>
                <w:highlight w:val="none"/>
                <w:lang w:eastAsia="zh-CN"/>
              </w:rPr>
              <w:t>）（</w:t>
            </w:r>
            <w:r>
              <w:rPr>
                <w:rFonts w:hint="eastAsia" w:ascii="宋体" w:hAnsi="宋体" w:eastAsia="宋体" w:cs="宋体"/>
                <w:sz w:val="21"/>
                <w:szCs w:val="21"/>
                <w:highlight w:val="none"/>
                <w:lang w:val="en-US" w:eastAsia="zh-CN"/>
              </w:rPr>
              <w:t>K106+082）</w:t>
            </w:r>
            <w:r>
              <w:rPr>
                <w:rFonts w:hint="eastAsia" w:ascii="宋体" w:hAnsi="宋体" w:eastAsia="宋体" w:cs="宋体"/>
                <w:szCs w:val="21"/>
                <w:highlight w:val="none"/>
                <w:lang w:eastAsia="zh-CN"/>
              </w:rPr>
              <w:t>、</w:t>
            </w:r>
            <w:r>
              <w:rPr>
                <w:rFonts w:hint="eastAsia" w:ascii="宋体" w:hAnsi="宋体" w:eastAsia="宋体" w:cs="宋体"/>
                <w:szCs w:val="21"/>
                <w:highlight w:val="none"/>
              </w:rPr>
              <w:t>青白江互通</w:t>
            </w:r>
            <w:r>
              <w:rPr>
                <w:rFonts w:hint="eastAsia" w:ascii="宋体" w:hAnsi="宋体" w:eastAsia="宋体" w:cs="宋体"/>
                <w:szCs w:val="21"/>
                <w:highlight w:val="none"/>
                <w:lang w:eastAsia="zh-CN"/>
              </w:rPr>
              <w:t>（</w:t>
            </w:r>
            <w:r>
              <w:rPr>
                <w:rFonts w:hint="eastAsia" w:ascii="宋体" w:hAnsi="宋体" w:eastAsia="宋体" w:cs="宋体"/>
                <w:sz w:val="21"/>
                <w:szCs w:val="21"/>
                <w:highlight w:val="none"/>
                <w:lang w:val="en-US" w:eastAsia="zh-CN"/>
              </w:rPr>
              <w:t>K111+924.211）</w:t>
            </w:r>
            <w:r>
              <w:rPr>
                <w:rFonts w:hint="eastAsia" w:ascii="宋体" w:hAnsi="宋体" w:eastAsia="宋体" w:cs="宋体"/>
                <w:szCs w:val="21"/>
                <w:highlight w:val="none"/>
              </w:rPr>
              <w:t>：路基土石方、软基处理、台背回填、防护工程、排水工程、涵洞工程及其他工程等</w:t>
            </w:r>
          </w:p>
          <w:p>
            <w:pPr>
              <w:jc w:val="center"/>
              <w:rPr>
                <w:rFonts w:hint="eastAsia" w:ascii="宋体" w:hAnsi="宋体" w:cs="宋体"/>
                <w:szCs w:val="21"/>
                <w:highlight w:val="none"/>
              </w:rPr>
            </w:pPr>
          </w:p>
        </w:tc>
        <w:tc>
          <w:tcPr>
            <w:tcW w:w="1668" w:type="dxa"/>
            <w:noWrap w:val="0"/>
            <w:vAlign w:val="center"/>
          </w:tcPr>
          <w:p>
            <w:pPr>
              <w:jc w:val="center"/>
              <w:rPr>
                <w:rFonts w:hint="eastAsia" w:ascii="宋体" w:hAnsi="宋体" w:cs="宋体"/>
                <w:szCs w:val="21"/>
                <w:highlight w:val="none"/>
              </w:rPr>
            </w:pPr>
            <w:r>
              <w:rPr>
                <w:rFonts w:hint="eastAsia" w:ascii="宋体" w:hAnsi="宋体" w:cs="宋体"/>
                <w:szCs w:val="21"/>
                <w:highlight w:val="none"/>
              </w:rPr>
              <w:t>详见招标清单</w:t>
            </w:r>
          </w:p>
        </w:tc>
        <w:tc>
          <w:tcPr>
            <w:tcW w:w="1932" w:type="dxa"/>
            <w:noWrap w:val="0"/>
            <w:vAlign w:val="center"/>
          </w:tcPr>
          <w:p>
            <w:pPr>
              <w:jc w:val="center"/>
              <w:rPr>
                <w:rFonts w:hint="eastAsia" w:ascii="宋体" w:hAnsi="宋体" w:cs="宋体"/>
                <w:szCs w:val="21"/>
                <w:highlight w:val="none"/>
              </w:rPr>
            </w:pPr>
            <w:r>
              <w:rPr>
                <w:rFonts w:hint="eastAsia" w:ascii="宋体" w:hAnsi="宋体" w:cs="宋体"/>
                <w:szCs w:val="21"/>
                <w:highlight w:val="none"/>
                <w:lang w:val="en-US" w:eastAsia="zh-CN"/>
              </w:rPr>
              <w:t>16</w:t>
            </w:r>
            <w:r>
              <w:rPr>
                <w:rFonts w:hint="eastAsia" w:ascii="宋体" w:hAnsi="宋体" w:cs="宋体"/>
                <w:szCs w:val="21"/>
                <w:highlight w:val="none"/>
              </w:rPr>
              <w:t>个月(最终以招标人要求为准)</w:t>
            </w:r>
          </w:p>
        </w:tc>
        <w:tc>
          <w:tcPr>
            <w:tcW w:w="2065" w:type="dxa"/>
            <w:noWrap w:val="0"/>
            <w:vAlign w:val="center"/>
          </w:tcPr>
          <w:p>
            <w:pPr>
              <w:jc w:val="center"/>
              <w:rPr>
                <w:rFonts w:hint="eastAsia" w:ascii="宋体" w:hAnsi="宋体" w:cs="宋体"/>
                <w:szCs w:val="21"/>
                <w:highlight w:val="none"/>
              </w:rPr>
            </w:pPr>
          </w:p>
        </w:tc>
      </w:tr>
    </w:tbl>
    <w:p>
      <w:pPr>
        <w:wordWrap w:val="0"/>
        <w:spacing w:line="360" w:lineRule="auto"/>
        <w:rPr>
          <w:rFonts w:hint="eastAsia" w:ascii="宋体" w:hAnsi="宋体" w:cs="宋体"/>
          <w:kern w:val="0"/>
          <w:sz w:val="24"/>
          <w:szCs w:val="24"/>
          <w:highlight w:val="none"/>
        </w:rPr>
      </w:pPr>
    </w:p>
    <w:p>
      <w:pPr>
        <w:pStyle w:val="2"/>
        <w:rPr>
          <w:rFonts w:hint="eastAsia" w:ascii="宋体" w:hAnsi="宋体" w:eastAsia="宋体" w:cs="宋体"/>
          <w:highlight w:val="none"/>
        </w:rPr>
      </w:pPr>
    </w:p>
    <w:p>
      <w:pPr>
        <w:rPr>
          <w:rFonts w:hint="eastAsia" w:ascii="宋体" w:hAnsi="宋体" w:cs="宋体"/>
          <w:highlight w:val="none"/>
        </w:rPr>
        <w:sectPr>
          <w:footerReference r:id="rId3" w:type="default"/>
          <w:pgSz w:w="16838" w:h="11911" w:orient="landscape"/>
          <w:pgMar w:top="1100" w:right="1599" w:bottom="1179" w:left="1298" w:header="0" w:footer="567" w:gutter="0"/>
          <w:pgBorders>
            <w:top w:val="none" w:sz="0" w:space="0"/>
            <w:left w:val="none" w:sz="0" w:space="0"/>
            <w:bottom w:val="none" w:sz="0" w:space="0"/>
            <w:right w:val="none" w:sz="0" w:space="0"/>
          </w:pgBorders>
          <w:pgNumType w:fmt="decimal"/>
          <w:cols w:space="720" w:num="1"/>
          <w:docGrid w:linePitch="1" w:charSpace="0"/>
        </w:sectPr>
      </w:pPr>
    </w:p>
    <w:p>
      <w:pPr>
        <w:pStyle w:val="2"/>
        <w:ind w:firstLine="0"/>
        <w:jc w:val="left"/>
        <w:outlineLvl w:val="2"/>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附表二</w:t>
      </w:r>
    </w:p>
    <w:p>
      <w:pPr>
        <w:pStyle w:val="2"/>
        <w:ind w:firstLine="0"/>
        <w:jc w:val="center"/>
        <w:rPr>
          <w:rFonts w:hint="eastAsia" w:ascii="宋体" w:hAnsi="宋体" w:eastAsia="宋体" w:cs="宋体"/>
          <w:b/>
          <w:bCs/>
          <w:sz w:val="32"/>
          <w:szCs w:val="32"/>
          <w:highlight w:val="none"/>
        </w:rPr>
      </w:pPr>
    </w:p>
    <w:p>
      <w:pPr>
        <w:pStyle w:val="2"/>
        <w:ind w:firstLine="0"/>
        <w:jc w:val="center"/>
        <w:rPr>
          <w:rFonts w:hint="eastAsia" w:ascii="宋体" w:hAnsi="宋体" w:eastAsia="宋体" w:cs="宋体"/>
          <w:b/>
          <w:bCs/>
          <w:sz w:val="28"/>
          <w:szCs w:val="28"/>
          <w:highlight w:val="none"/>
          <w:lang w:eastAsia="zh-CN"/>
        </w:rPr>
      </w:pPr>
      <w:r>
        <w:rPr>
          <w:rFonts w:hint="eastAsia" w:ascii="宋体" w:hAnsi="宋体" w:eastAsia="宋体" w:cs="宋体"/>
          <w:b/>
          <w:bCs/>
          <w:sz w:val="28"/>
          <w:szCs w:val="28"/>
          <w:highlight w:val="none"/>
          <w:lang w:eastAsia="zh-CN"/>
        </w:rPr>
        <w:t>成绵扩容项目TJ7标段路基工程施工劳务合作</w:t>
      </w:r>
    </w:p>
    <w:p>
      <w:pPr>
        <w:pStyle w:val="2"/>
        <w:ind w:firstLine="0"/>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施工企业资质等级要求、业绩基本要求</w:t>
      </w:r>
    </w:p>
    <w:p>
      <w:pPr>
        <w:pStyle w:val="2"/>
        <w:ind w:firstLine="0"/>
        <w:jc w:val="center"/>
        <w:rPr>
          <w:rFonts w:hint="eastAsia" w:ascii="宋体" w:hAnsi="宋体" w:eastAsia="宋体" w:cs="宋体"/>
          <w:b/>
          <w:bCs/>
          <w:sz w:val="28"/>
          <w:szCs w:val="28"/>
          <w:highlight w:val="none"/>
        </w:rPr>
      </w:pPr>
    </w:p>
    <w:tbl>
      <w:tblPr>
        <w:tblStyle w:val="23"/>
        <w:tblW w:w="9691" w:type="dxa"/>
        <w:tblInd w:w="-28" w:type="dxa"/>
        <w:tblLayout w:type="fixed"/>
        <w:tblCellMar>
          <w:top w:w="0" w:type="dxa"/>
          <w:left w:w="0" w:type="dxa"/>
          <w:bottom w:w="0" w:type="dxa"/>
          <w:right w:w="0" w:type="dxa"/>
        </w:tblCellMar>
      </w:tblPr>
      <w:tblGrid>
        <w:gridCol w:w="1298"/>
        <w:gridCol w:w="1881"/>
        <w:gridCol w:w="2559"/>
        <w:gridCol w:w="2841"/>
        <w:gridCol w:w="1112"/>
      </w:tblGrid>
      <w:tr>
        <w:tblPrEx>
          <w:tblCellMar>
            <w:top w:w="0" w:type="dxa"/>
            <w:left w:w="0" w:type="dxa"/>
            <w:bottom w:w="0" w:type="dxa"/>
            <w:right w:w="0" w:type="dxa"/>
          </w:tblCellMar>
        </w:tblPrEx>
        <w:trPr>
          <w:trHeight w:val="1020" w:hRule="exact"/>
        </w:trPr>
        <w:tc>
          <w:tcPr>
            <w:tcW w:w="129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分段名称</w:t>
            </w:r>
          </w:p>
        </w:tc>
        <w:tc>
          <w:tcPr>
            <w:tcW w:w="188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特征</w:t>
            </w:r>
          </w:p>
        </w:tc>
        <w:tc>
          <w:tcPr>
            <w:tcW w:w="255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50"/>
              <w:kinsoku w:val="0"/>
              <w:overflowPunct w:val="0"/>
              <w:spacing w:line="239" w:lineRule="exact"/>
              <w:ind w:left="426" w:right="344"/>
              <w:jc w:val="center"/>
              <w:rPr>
                <w:rFonts w:hint="eastAsia"/>
                <w:szCs w:val="21"/>
                <w:highlight w:val="none"/>
              </w:rPr>
            </w:pPr>
            <w:r>
              <w:rPr>
                <w:rFonts w:hint="eastAsia"/>
                <w:szCs w:val="21"/>
                <w:highlight w:val="none"/>
              </w:rPr>
              <w:t>施工企业资质等级要求</w:t>
            </w:r>
          </w:p>
        </w:tc>
        <w:tc>
          <w:tcPr>
            <w:tcW w:w="284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50"/>
              <w:kinsoku w:val="0"/>
              <w:overflowPunct w:val="0"/>
              <w:spacing w:line="239" w:lineRule="exact"/>
              <w:ind w:left="426" w:right="344"/>
              <w:jc w:val="center"/>
              <w:rPr>
                <w:rFonts w:hint="eastAsia"/>
                <w:szCs w:val="21"/>
                <w:highlight w:val="none"/>
              </w:rPr>
            </w:pPr>
            <w:r>
              <w:rPr>
                <w:rFonts w:hint="eastAsia"/>
                <w:szCs w:val="21"/>
                <w:highlight w:val="none"/>
              </w:rPr>
              <w:t>业绩基本要求</w:t>
            </w:r>
          </w:p>
        </w:tc>
        <w:tc>
          <w:tcPr>
            <w:tcW w:w="11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备注</w:t>
            </w:r>
          </w:p>
        </w:tc>
      </w:tr>
      <w:tr>
        <w:tblPrEx>
          <w:tblCellMar>
            <w:top w:w="0" w:type="dxa"/>
            <w:left w:w="0" w:type="dxa"/>
            <w:bottom w:w="0" w:type="dxa"/>
            <w:right w:w="0" w:type="dxa"/>
          </w:tblCellMar>
        </w:tblPrEx>
        <w:trPr>
          <w:trHeight w:val="1108" w:hRule="exact"/>
        </w:trPr>
        <w:tc>
          <w:tcPr>
            <w:tcW w:w="129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default" w:ascii="宋体" w:hAnsi="宋体" w:eastAsia="宋体" w:cs="宋体"/>
                <w:szCs w:val="21"/>
                <w:highlight w:val="none"/>
                <w:lang w:val="en-US" w:eastAsia="zh-CN"/>
              </w:rPr>
            </w:pPr>
            <w:r>
              <w:rPr>
                <w:rFonts w:hint="eastAsia" w:ascii="宋体" w:hAnsi="宋体" w:cs="宋体"/>
                <w:szCs w:val="21"/>
                <w:highlight w:val="none"/>
              </w:rPr>
              <w:t>TJ</w:t>
            </w:r>
            <w:r>
              <w:rPr>
                <w:rFonts w:hint="eastAsia" w:ascii="宋体" w:hAnsi="宋体" w:cs="宋体"/>
                <w:szCs w:val="21"/>
                <w:highlight w:val="none"/>
                <w:lang w:val="en-US" w:eastAsia="zh-CN"/>
              </w:rPr>
              <w:t>7-10</w:t>
            </w:r>
          </w:p>
        </w:tc>
        <w:tc>
          <w:tcPr>
            <w:tcW w:w="188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szCs w:val="21"/>
                <w:highlight w:val="none"/>
              </w:rPr>
              <w:t>路基工程</w:t>
            </w:r>
          </w:p>
        </w:tc>
        <w:tc>
          <w:tcPr>
            <w:tcW w:w="255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szCs w:val="21"/>
                <w:highlight w:val="none"/>
              </w:rPr>
              <w:t>具有行业主管部门颁发的施工劳务资质或公路工程施工总承包叁级及以上资质</w:t>
            </w:r>
          </w:p>
        </w:tc>
        <w:tc>
          <w:tcPr>
            <w:tcW w:w="284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szCs w:val="21"/>
                <w:highlight w:val="none"/>
              </w:rPr>
              <w:t>近五年内（2016年1月1日至今）具有1个高速公路路基工程施工业绩（合同金额在2000万元以上）</w:t>
            </w:r>
          </w:p>
        </w:tc>
        <w:tc>
          <w:tcPr>
            <w:tcW w:w="11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highlight w:val="none"/>
              </w:rPr>
            </w:pPr>
          </w:p>
        </w:tc>
      </w:tr>
    </w:tbl>
    <w:p>
      <w:pPr>
        <w:pStyle w:val="2"/>
        <w:ind w:firstLine="0"/>
        <w:jc w:val="center"/>
        <w:rPr>
          <w:rFonts w:hint="eastAsia" w:ascii="宋体" w:hAnsi="宋体" w:eastAsia="宋体" w:cs="宋体"/>
          <w:b/>
          <w:bCs/>
          <w:sz w:val="32"/>
          <w:szCs w:val="32"/>
          <w:highlight w:val="none"/>
        </w:rPr>
      </w:pPr>
    </w:p>
    <w:p>
      <w:pPr>
        <w:rPr>
          <w:rFonts w:hint="eastAsia" w:ascii="宋体" w:hAnsi="宋体" w:cs="宋体"/>
          <w:b/>
          <w:bCs/>
          <w:sz w:val="28"/>
          <w:szCs w:val="28"/>
          <w:highlight w:val="none"/>
        </w:rPr>
      </w:pPr>
      <w:r>
        <w:rPr>
          <w:rFonts w:hint="eastAsia" w:ascii="宋体" w:hAnsi="宋体" w:cs="宋体"/>
          <w:b/>
          <w:bCs/>
          <w:sz w:val="28"/>
          <w:szCs w:val="28"/>
          <w:highlight w:val="none"/>
        </w:rPr>
        <w:br w:type="page"/>
      </w:r>
      <w:r>
        <w:rPr>
          <w:rFonts w:hint="eastAsia" w:ascii="宋体" w:hAnsi="宋体" w:cs="宋体"/>
          <w:b/>
          <w:bCs/>
          <w:sz w:val="28"/>
          <w:szCs w:val="28"/>
          <w:highlight w:val="none"/>
        </w:rPr>
        <w:t>附表三</w:t>
      </w:r>
    </w:p>
    <w:p>
      <w:pPr>
        <w:pStyle w:val="2"/>
        <w:ind w:firstLine="0"/>
        <w:jc w:val="center"/>
        <w:rPr>
          <w:rFonts w:hint="eastAsia" w:ascii="宋体" w:hAnsi="宋体" w:eastAsia="宋体" w:cs="宋体"/>
          <w:b/>
          <w:bCs/>
          <w:sz w:val="28"/>
          <w:szCs w:val="28"/>
          <w:highlight w:val="none"/>
          <w:lang w:eastAsia="zh-CN"/>
        </w:rPr>
      </w:pPr>
      <w:r>
        <w:rPr>
          <w:rFonts w:hint="eastAsia" w:ascii="宋体" w:hAnsi="宋体" w:eastAsia="宋体" w:cs="宋体"/>
          <w:b/>
          <w:bCs/>
          <w:sz w:val="28"/>
          <w:szCs w:val="28"/>
          <w:highlight w:val="none"/>
          <w:lang w:eastAsia="zh-CN"/>
        </w:rPr>
        <w:t>成绵扩容项目TJ7标段路基工程施工劳务合作</w:t>
      </w:r>
    </w:p>
    <w:p>
      <w:pPr>
        <w:widowControl/>
        <w:jc w:val="center"/>
        <w:textAlignment w:val="center"/>
        <w:rPr>
          <w:rFonts w:hint="eastAsia" w:ascii="宋体" w:hAnsi="宋体" w:cs="宋体"/>
          <w:b/>
          <w:kern w:val="0"/>
          <w:sz w:val="28"/>
          <w:szCs w:val="28"/>
          <w:highlight w:val="none"/>
          <w:lang w:bidi="ar"/>
        </w:rPr>
      </w:pPr>
      <w:r>
        <w:rPr>
          <w:rFonts w:hint="eastAsia" w:ascii="宋体" w:hAnsi="宋体" w:cs="宋体"/>
          <w:b/>
          <w:bCs/>
          <w:sz w:val="28"/>
          <w:szCs w:val="28"/>
          <w:highlight w:val="none"/>
        </w:rPr>
        <w:t>拟</w:t>
      </w:r>
      <w:r>
        <w:rPr>
          <w:rFonts w:hint="eastAsia" w:ascii="宋体" w:hAnsi="宋体" w:cs="宋体"/>
          <w:b/>
          <w:kern w:val="0"/>
          <w:sz w:val="28"/>
          <w:szCs w:val="28"/>
          <w:highlight w:val="none"/>
          <w:lang w:bidi="ar"/>
        </w:rPr>
        <w:t>投入人员配置表(最低要求）</w:t>
      </w:r>
    </w:p>
    <w:p>
      <w:pPr>
        <w:widowControl/>
        <w:jc w:val="center"/>
        <w:textAlignment w:val="center"/>
        <w:outlineLvl w:val="3"/>
        <w:rPr>
          <w:rFonts w:hint="eastAsia" w:ascii="宋体" w:hAnsi="宋体" w:cs="宋体"/>
          <w:b/>
          <w:kern w:val="0"/>
          <w:sz w:val="28"/>
          <w:szCs w:val="28"/>
          <w:highlight w:val="none"/>
          <w:lang w:bidi="ar"/>
        </w:rPr>
      </w:pPr>
      <w:r>
        <w:rPr>
          <w:rFonts w:hint="eastAsia" w:ascii="宋体" w:hAnsi="宋体" w:cs="宋体"/>
          <w:b/>
          <w:kern w:val="0"/>
          <w:sz w:val="28"/>
          <w:szCs w:val="28"/>
          <w:highlight w:val="none"/>
          <w:lang w:bidi="ar"/>
        </w:rPr>
        <w:t>(TJ</w:t>
      </w:r>
      <w:r>
        <w:rPr>
          <w:rFonts w:hint="eastAsia" w:ascii="宋体" w:hAnsi="宋体" w:cs="宋体"/>
          <w:b/>
          <w:kern w:val="0"/>
          <w:sz w:val="28"/>
          <w:szCs w:val="28"/>
          <w:highlight w:val="none"/>
          <w:lang w:val="en-US" w:eastAsia="zh-CN" w:bidi="ar"/>
        </w:rPr>
        <w:t>7</w:t>
      </w:r>
      <w:r>
        <w:rPr>
          <w:rFonts w:hint="eastAsia" w:ascii="宋体" w:hAnsi="宋体" w:cs="宋体"/>
          <w:b/>
          <w:kern w:val="0"/>
          <w:sz w:val="28"/>
          <w:szCs w:val="28"/>
          <w:highlight w:val="none"/>
          <w:lang w:bidi="ar"/>
        </w:rPr>
        <w:t>-</w:t>
      </w:r>
      <w:r>
        <w:rPr>
          <w:rFonts w:hint="eastAsia" w:ascii="宋体" w:hAnsi="宋体" w:cs="宋体"/>
          <w:b/>
          <w:kern w:val="0"/>
          <w:sz w:val="28"/>
          <w:szCs w:val="28"/>
          <w:highlight w:val="none"/>
          <w:lang w:val="en-US" w:eastAsia="zh-CN" w:bidi="ar"/>
        </w:rPr>
        <w:t>1</w:t>
      </w:r>
      <w:r>
        <w:rPr>
          <w:rFonts w:hint="eastAsia" w:ascii="宋体" w:hAnsi="宋体" w:cs="宋体"/>
          <w:b/>
          <w:kern w:val="0"/>
          <w:sz w:val="28"/>
          <w:szCs w:val="28"/>
          <w:highlight w:val="none"/>
          <w:lang w:val="en-US" w:eastAsia="zh-CN" w:bidi="ar"/>
        </w:rPr>
        <w:t>0</w:t>
      </w:r>
      <w:r>
        <w:rPr>
          <w:rFonts w:hint="eastAsia" w:ascii="宋体" w:hAnsi="宋体" w:cs="宋体"/>
          <w:b/>
          <w:kern w:val="0"/>
          <w:sz w:val="28"/>
          <w:szCs w:val="28"/>
          <w:highlight w:val="none"/>
          <w:lang w:bidi="ar"/>
        </w:rPr>
        <w:t>分段)</w:t>
      </w:r>
    </w:p>
    <w:p>
      <w:pPr>
        <w:rPr>
          <w:rFonts w:hint="eastAsia" w:ascii="宋体" w:hAnsi="宋体" w:cs="宋体"/>
          <w:highlight w:val="none"/>
        </w:rPr>
      </w:pPr>
    </w:p>
    <w:tbl>
      <w:tblPr>
        <w:tblStyle w:val="23"/>
        <w:tblpPr w:leftFromText="180" w:rightFromText="180" w:vertAnchor="text" w:horzAnchor="page" w:tblpX="1091" w:tblpY="350"/>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816"/>
        <w:gridCol w:w="1642"/>
        <w:gridCol w:w="2500"/>
        <w:gridCol w:w="858"/>
        <w:gridCol w:w="3931"/>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序号</w:t>
            </w:r>
          </w:p>
        </w:tc>
        <w:tc>
          <w:tcPr>
            <w:tcW w:w="164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人员</w:t>
            </w:r>
          </w:p>
        </w:tc>
        <w:tc>
          <w:tcPr>
            <w:tcW w:w="2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ind w:firstLine="210" w:firstLineChars="100"/>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工作任务</w:t>
            </w:r>
          </w:p>
        </w:tc>
        <w:tc>
          <w:tcPr>
            <w:tcW w:w="85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人数</w:t>
            </w:r>
          </w:p>
        </w:tc>
        <w:tc>
          <w:tcPr>
            <w:tcW w:w="39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ind w:firstLine="210" w:firstLineChars="100"/>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1</w:t>
            </w:r>
          </w:p>
        </w:tc>
        <w:tc>
          <w:tcPr>
            <w:tcW w:w="164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color w:val="000000"/>
                <w:kern w:val="0"/>
                <w:szCs w:val="21"/>
                <w:highlight w:val="none"/>
                <w:lang w:bidi="ar"/>
              </w:rPr>
              <w:t>项目负责人</w:t>
            </w:r>
          </w:p>
        </w:tc>
        <w:tc>
          <w:tcPr>
            <w:tcW w:w="2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牵头负责项目总体工作</w:t>
            </w:r>
          </w:p>
        </w:tc>
        <w:tc>
          <w:tcPr>
            <w:tcW w:w="85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1</w:t>
            </w:r>
          </w:p>
        </w:tc>
        <w:tc>
          <w:tcPr>
            <w:tcW w:w="39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rPr>
                <w:rFonts w:hint="eastAsia" w:ascii="宋体" w:hAnsi="宋体" w:cs="宋体"/>
                <w:szCs w:val="21"/>
                <w:highlight w:val="none"/>
              </w:rPr>
            </w:pPr>
            <w:r>
              <w:rPr>
                <w:rFonts w:hint="eastAsia" w:ascii="宋体" w:hAnsi="宋体" w:cs="宋体"/>
                <w:kern w:val="0"/>
                <w:szCs w:val="21"/>
                <w:highlight w:val="none"/>
                <w:lang w:bidi="ar"/>
              </w:rPr>
              <w:t>在1个类似项目担任项目负责人或项目技术负责人。工作经验出具相关证明材料。</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szCs w:val="21"/>
                <w:highlight w:val="none"/>
              </w:rPr>
              <w:t>2</w:t>
            </w:r>
          </w:p>
        </w:tc>
        <w:tc>
          <w:tcPr>
            <w:tcW w:w="164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color w:val="000000"/>
                <w:kern w:val="0"/>
                <w:szCs w:val="21"/>
                <w:highlight w:val="none"/>
                <w:lang w:bidi="ar"/>
              </w:rPr>
              <w:t>项目技术负责人</w:t>
            </w:r>
          </w:p>
        </w:tc>
        <w:tc>
          <w:tcPr>
            <w:tcW w:w="2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协作项目负责人管理技术、质量相关工作</w:t>
            </w:r>
          </w:p>
        </w:tc>
        <w:tc>
          <w:tcPr>
            <w:tcW w:w="85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1</w:t>
            </w:r>
          </w:p>
        </w:tc>
        <w:tc>
          <w:tcPr>
            <w:tcW w:w="39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left"/>
              <w:rPr>
                <w:rFonts w:hint="eastAsia" w:ascii="宋体" w:hAnsi="宋体" w:cs="宋体"/>
                <w:szCs w:val="21"/>
                <w:highlight w:val="none"/>
              </w:rPr>
            </w:pPr>
            <w:r>
              <w:rPr>
                <w:rFonts w:hint="eastAsia" w:ascii="宋体" w:hAnsi="宋体" w:cs="宋体"/>
                <w:kern w:val="0"/>
                <w:szCs w:val="21"/>
                <w:highlight w:val="none"/>
                <w:lang w:bidi="ar"/>
              </w:rPr>
              <w:t>在1个类似项目担任项目负责人或项目技术负责人。工作经验出具相关证明材料。</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szCs w:val="21"/>
                <w:highlight w:val="none"/>
              </w:rPr>
              <w:t>3</w:t>
            </w:r>
          </w:p>
        </w:tc>
        <w:tc>
          <w:tcPr>
            <w:tcW w:w="164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color w:val="000000"/>
                <w:kern w:val="0"/>
                <w:szCs w:val="21"/>
                <w:highlight w:val="none"/>
                <w:lang w:bidi="ar"/>
              </w:rPr>
              <w:t>安全员</w:t>
            </w:r>
          </w:p>
        </w:tc>
        <w:tc>
          <w:tcPr>
            <w:tcW w:w="2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协助项目负责人管理安全、办公室相关工作</w:t>
            </w:r>
          </w:p>
        </w:tc>
        <w:tc>
          <w:tcPr>
            <w:tcW w:w="85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1</w:t>
            </w:r>
          </w:p>
        </w:tc>
        <w:tc>
          <w:tcPr>
            <w:tcW w:w="39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cs="宋体"/>
                <w:szCs w:val="21"/>
                <w:highlight w:val="none"/>
              </w:rPr>
            </w:pPr>
            <w:r>
              <w:rPr>
                <w:rFonts w:hint="eastAsia" w:ascii="宋体" w:hAnsi="宋体" w:cs="宋体"/>
                <w:szCs w:val="21"/>
                <w:highlight w:val="none"/>
              </w:rPr>
              <w:t>持安全C证，具有相关工作经验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szCs w:val="21"/>
                <w:highlight w:val="none"/>
              </w:rPr>
              <w:t>4</w:t>
            </w:r>
          </w:p>
        </w:tc>
        <w:tc>
          <w:tcPr>
            <w:tcW w:w="164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highlight w:val="none"/>
                <w:lang w:bidi="ar"/>
              </w:rPr>
            </w:pPr>
            <w:r>
              <w:rPr>
                <w:rFonts w:hint="eastAsia" w:ascii="宋体" w:hAnsi="宋体" w:cs="宋体"/>
                <w:color w:val="000000"/>
                <w:kern w:val="0"/>
                <w:szCs w:val="21"/>
                <w:highlight w:val="none"/>
                <w:lang w:bidi="ar"/>
              </w:rPr>
              <w:t>技术员</w:t>
            </w:r>
          </w:p>
        </w:tc>
        <w:tc>
          <w:tcPr>
            <w:tcW w:w="2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highlight w:val="none"/>
                <w:lang w:bidi="ar"/>
              </w:rPr>
            </w:pPr>
            <w:r>
              <w:rPr>
                <w:rFonts w:hint="eastAsia" w:ascii="宋体" w:hAnsi="宋体" w:cs="宋体"/>
                <w:szCs w:val="21"/>
                <w:highlight w:val="none"/>
              </w:rPr>
              <w:t>负责现场测量、放线、施工管理、记录表</w:t>
            </w:r>
          </w:p>
        </w:tc>
        <w:tc>
          <w:tcPr>
            <w:tcW w:w="85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2</w:t>
            </w:r>
          </w:p>
        </w:tc>
        <w:tc>
          <w:tcPr>
            <w:tcW w:w="39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cs="宋体"/>
                <w:szCs w:val="21"/>
                <w:highlight w:val="none"/>
              </w:rPr>
            </w:pPr>
            <w:r>
              <w:rPr>
                <w:rFonts w:hint="eastAsia" w:ascii="宋体" w:hAnsi="宋体" w:cs="宋体"/>
                <w:szCs w:val="21"/>
                <w:highlight w:val="none"/>
              </w:rPr>
              <w:t>具有相关工作经验（路基或桥梁）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szCs w:val="21"/>
                <w:highlight w:val="none"/>
              </w:rPr>
              <w:t>5</w:t>
            </w:r>
          </w:p>
        </w:tc>
        <w:tc>
          <w:tcPr>
            <w:tcW w:w="164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highlight w:val="none"/>
                <w:lang w:bidi="ar"/>
              </w:rPr>
            </w:pPr>
            <w:r>
              <w:rPr>
                <w:rFonts w:hint="eastAsia" w:ascii="宋体" w:hAnsi="宋体" w:cs="宋体"/>
                <w:color w:val="000000"/>
                <w:kern w:val="0"/>
                <w:szCs w:val="21"/>
                <w:highlight w:val="none"/>
                <w:lang w:bidi="ar"/>
              </w:rPr>
              <w:t>内业人员</w:t>
            </w:r>
          </w:p>
        </w:tc>
        <w:tc>
          <w:tcPr>
            <w:tcW w:w="2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highlight w:val="none"/>
                <w:lang w:bidi="ar"/>
              </w:rPr>
            </w:pPr>
            <w:r>
              <w:rPr>
                <w:rFonts w:hint="eastAsia" w:ascii="宋体" w:hAnsi="宋体" w:cs="宋体"/>
                <w:szCs w:val="21"/>
                <w:highlight w:val="none"/>
              </w:rPr>
              <w:t>负责内业资料、结算等相关工作</w:t>
            </w:r>
          </w:p>
        </w:tc>
        <w:tc>
          <w:tcPr>
            <w:tcW w:w="85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1</w:t>
            </w:r>
          </w:p>
        </w:tc>
        <w:tc>
          <w:tcPr>
            <w:tcW w:w="39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cs="宋体"/>
                <w:szCs w:val="21"/>
                <w:highlight w:val="none"/>
              </w:rPr>
            </w:pPr>
            <w:r>
              <w:rPr>
                <w:rFonts w:hint="eastAsia" w:ascii="宋体" w:hAnsi="宋体" w:cs="宋体"/>
                <w:szCs w:val="21"/>
                <w:highlight w:val="none"/>
              </w:rPr>
              <w:t>具有相关工作经验</w:t>
            </w:r>
          </w:p>
        </w:tc>
      </w:tr>
    </w:tbl>
    <w:p>
      <w:pPr>
        <w:pStyle w:val="2"/>
        <w:ind w:firstLine="0"/>
        <w:jc w:val="left"/>
        <w:rPr>
          <w:rFonts w:hint="eastAsia" w:ascii="宋体" w:hAnsi="宋体" w:eastAsia="宋体" w:cs="宋体"/>
          <w:b/>
          <w:sz w:val="28"/>
          <w:szCs w:val="28"/>
          <w:highlight w:val="none"/>
        </w:rPr>
      </w:pPr>
    </w:p>
    <w:p>
      <w:pPr>
        <w:widowControl/>
        <w:jc w:val="left"/>
        <w:rPr>
          <w:rFonts w:ascii="宋体" w:hAnsi="宋体" w:cs="宋体"/>
          <w:color w:val="000000"/>
          <w:szCs w:val="21"/>
          <w:highlight w:val="none"/>
        </w:rPr>
      </w:pPr>
      <w:r>
        <w:rPr>
          <w:rFonts w:hint="eastAsia" w:ascii="宋体" w:hAnsi="宋体" w:cs="宋体"/>
          <w:color w:val="000000"/>
          <w:szCs w:val="21"/>
          <w:highlight w:val="none"/>
        </w:rPr>
        <w:t>注：</w:t>
      </w:r>
    </w:p>
    <w:p>
      <w:pPr>
        <w:widowControl/>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1、主要人员的最低要求，投标人应根据施工需要或招标人的要求增加相关人员。</w:t>
      </w:r>
    </w:p>
    <w:p>
      <w:pPr>
        <w:widowControl/>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2、如因投标人的原因(除不可抗拒因素外)更换上述主要人员（项目负责人、现场技术员、安全员），须报请招标人批准，更换人员的资质不能低于招标文件要求，自行更换主要负责人的，对投标人按每人次处以50万元人民币违约金。</w:t>
      </w:r>
    </w:p>
    <w:p>
      <w:pPr>
        <w:widowControl/>
        <w:ind w:firstLine="42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3、相关管理人员及技术人员必须在岗，有特殊情况离岗必须向项目部请假并得到批准。</w:t>
      </w:r>
    </w:p>
    <w:p>
      <w:pPr>
        <w:rPr>
          <w:rFonts w:hint="eastAsia" w:ascii="宋体" w:hAnsi="宋体" w:cs="宋体"/>
          <w:b/>
          <w:bCs/>
          <w:sz w:val="28"/>
          <w:szCs w:val="28"/>
          <w:highlight w:val="none"/>
        </w:rPr>
      </w:pPr>
    </w:p>
    <w:p>
      <w:pPr>
        <w:pStyle w:val="2"/>
        <w:rPr>
          <w:rFonts w:hint="eastAsia" w:ascii="宋体" w:hAnsi="宋体" w:eastAsia="宋体" w:cs="宋体"/>
          <w:highlight w:val="none"/>
        </w:rPr>
      </w:pPr>
    </w:p>
    <w:p>
      <w:pPr>
        <w:pStyle w:val="2"/>
        <w:rPr>
          <w:rFonts w:hint="eastAsia" w:ascii="宋体" w:hAnsi="宋体" w:eastAsia="宋体" w:cs="宋体"/>
          <w:highlight w:val="none"/>
        </w:rPr>
      </w:pPr>
    </w:p>
    <w:p>
      <w:pPr>
        <w:rPr>
          <w:rFonts w:hint="eastAsia" w:ascii="宋体" w:hAnsi="宋体" w:cs="宋体"/>
          <w:highlight w:val="none"/>
        </w:rPr>
      </w:pPr>
    </w:p>
    <w:p>
      <w:pPr>
        <w:pStyle w:val="2"/>
        <w:rPr>
          <w:rFonts w:hint="eastAsia" w:ascii="宋体" w:hAnsi="宋体" w:eastAsia="宋体" w:cs="宋体"/>
          <w:highlight w:val="none"/>
        </w:rPr>
      </w:pPr>
    </w:p>
    <w:p>
      <w:pPr>
        <w:rPr>
          <w:rFonts w:ascii="宋体" w:hAnsi="宋体" w:cs="宋体"/>
          <w:b/>
          <w:bCs/>
          <w:color w:val="000000"/>
          <w:sz w:val="28"/>
          <w:szCs w:val="28"/>
          <w:highlight w:val="none"/>
        </w:rPr>
      </w:pPr>
    </w:p>
    <w:p>
      <w:pPr>
        <w:pStyle w:val="2"/>
        <w:rPr>
          <w:highlight w:val="none"/>
        </w:rPr>
      </w:pPr>
    </w:p>
    <w:p>
      <w:pPr>
        <w:rPr>
          <w:highlight w:val="none"/>
        </w:rPr>
      </w:pPr>
    </w:p>
    <w:p>
      <w:pPr>
        <w:pStyle w:val="2"/>
        <w:rPr>
          <w:highlight w:val="none"/>
        </w:rPr>
      </w:pPr>
    </w:p>
    <w:p>
      <w:pPr>
        <w:rPr>
          <w:highlight w:val="none"/>
        </w:rPr>
      </w:pPr>
    </w:p>
    <w:p>
      <w:pPr>
        <w:pStyle w:val="2"/>
        <w:rPr>
          <w:highlight w:val="none"/>
        </w:rPr>
      </w:pPr>
    </w:p>
    <w:p>
      <w:pPr>
        <w:rPr>
          <w:highlight w:val="none"/>
        </w:rPr>
      </w:pPr>
    </w:p>
    <w:p>
      <w:pPr>
        <w:pStyle w:val="2"/>
        <w:rPr>
          <w:highlight w:val="none"/>
        </w:rPr>
      </w:pPr>
    </w:p>
    <w:p>
      <w:pPr>
        <w:rPr>
          <w:highlight w:val="none"/>
        </w:rPr>
      </w:pPr>
    </w:p>
    <w:p>
      <w:pPr>
        <w:pStyle w:val="2"/>
        <w:rPr>
          <w:highlight w:val="none"/>
        </w:rPr>
      </w:pPr>
    </w:p>
    <w:p>
      <w:pPr>
        <w:rPr>
          <w:highlight w:val="none"/>
        </w:rPr>
      </w:pPr>
    </w:p>
    <w:p>
      <w:pPr>
        <w:pStyle w:val="2"/>
        <w:rPr>
          <w:highlight w:val="none"/>
        </w:rPr>
      </w:pPr>
    </w:p>
    <w:p>
      <w:pPr>
        <w:rPr>
          <w:highlight w:val="none"/>
        </w:rPr>
      </w:pPr>
    </w:p>
    <w:p>
      <w:pPr>
        <w:pStyle w:val="2"/>
        <w:rPr>
          <w:highlight w:val="none"/>
        </w:rPr>
      </w:pPr>
    </w:p>
    <w:p>
      <w:pPr>
        <w:rPr>
          <w:highlight w:val="none"/>
        </w:rPr>
      </w:pPr>
    </w:p>
    <w:p>
      <w:pPr>
        <w:pStyle w:val="2"/>
        <w:rPr>
          <w:highlight w:val="none"/>
        </w:rPr>
      </w:pPr>
    </w:p>
    <w:p>
      <w:pPr>
        <w:rPr>
          <w:highlight w:val="none"/>
        </w:rPr>
      </w:pPr>
    </w:p>
    <w:p>
      <w:pPr>
        <w:rPr>
          <w:highlight w:val="none"/>
        </w:rPr>
      </w:pPr>
    </w:p>
    <w:p>
      <w:pPr>
        <w:widowControl/>
        <w:jc w:val="left"/>
        <w:textAlignment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附表四</w:t>
      </w:r>
    </w:p>
    <w:p>
      <w:pPr>
        <w:rPr>
          <w:rFonts w:hint="eastAsia" w:ascii="宋体" w:hAnsi="宋体" w:cs="宋体"/>
          <w:highlight w:val="none"/>
        </w:rPr>
      </w:pPr>
    </w:p>
    <w:p>
      <w:pPr>
        <w:widowControl/>
        <w:jc w:val="center"/>
        <w:textAlignment w:val="center"/>
        <w:rPr>
          <w:rFonts w:hint="eastAsia" w:ascii="宋体" w:hAnsi="宋体" w:eastAsia="宋体" w:cs="宋体"/>
          <w:b/>
          <w:bCs/>
          <w:sz w:val="28"/>
          <w:szCs w:val="28"/>
          <w:highlight w:val="none"/>
          <w:lang w:eastAsia="zh-CN"/>
        </w:rPr>
      </w:pPr>
      <w:r>
        <w:rPr>
          <w:rFonts w:hint="eastAsia" w:ascii="宋体" w:hAnsi="宋体" w:cs="宋体"/>
          <w:b/>
          <w:bCs/>
          <w:sz w:val="28"/>
          <w:szCs w:val="28"/>
          <w:highlight w:val="none"/>
          <w:lang w:eastAsia="zh-CN"/>
        </w:rPr>
        <w:t>成绵扩容项目TJ7标段路基工程施工劳务合作</w:t>
      </w:r>
    </w:p>
    <w:p>
      <w:pPr>
        <w:widowControl/>
        <w:jc w:val="center"/>
        <w:textAlignment w:val="center"/>
        <w:rPr>
          <w:rFonts w:hint="eastAsia" w:ascii="宋体" w:hAnsi="宋体" w:cs="宋体"/>
          <w:b/>
          <w:bCs/>
          <w:sz w:val="28"/>
          <w:szCs w:val="28"/>
          <w:highlight w:val="none"/>
        </w:rPr>
      </w:pPr>
      <w:r>
        <w:rPr>
          <w:rFonts w:hint="eastAsia" w:ascii="宋体" w:hAnsi="宋体" w:cs="宋体"/>
          <w:b/>
          <w:bCs/>
          <w:kern w:val="0"/>
          <w:sz w:val="28"/>
          <w:szCs w:val="28"/>
          <w:highlight w:val="none"/>
        </w:rPr>
        <w:t>拟投入设备</w:t>
      </w:r>
      <w:r>
        <w:rPr>
          <w:rFonts w:hint="eastAsia" w:ascii="宋体" w:hAnsi="宋体" w:cs="宋体"/>
          <w:b/>
          <w:bCs/>
          <w:sz w:val="28"/>
          <w:szCs w:val="28"/>
          <w:highlight w:val="none"/>
        </w:rPr>
        <w:t>明细表(最低要求）</w:t>
      </w:r>
    </w:p>
    <w:p>
      <w:pPr>
        <w:jc w:val="center"/>
        <w:outlineLvl w:val="3"/>
        <w:rPr>
          <w:rFonts w:hint="eastAsia" w:ascii="宋体" w:hAnsi="宋体" w:cs="宋体"/>
          <w:highlight w:val="none"/>
        </w:rPr>
      </w:pPr>
      <w:r>
        <w:rPr>
          <w:rFonts w:hint="eastAsia" w:ascii="宋体" w:hAnsi="宋体" w:cs="宋体"/>
          <w:b/>
          <w:bCs/>
          <w:sz w:val="28"/>
          <w:szCs w:val="28"/>
          <w:highlight w:val="none"/>
        </w:rPr>
        <w:t>(</w:t>
      </w:r>
      <w:r>
        <w:rPr>
          <w:rFonts w:hint="eastAsia" w:ascii="宋体" w:hAnsi="宋体" w:cs="宋体"/>
          <w:b/>
          <w:bCs/>
          <w:color w:val="000000"/>
          <w:sz w:val="28"/>
          <w:szCs w:val="28"/>
          <w:highlight w:val="none"/>
        </w:rPr>
        <w:t>TJ</w:t>
      </w:r>
      <w:r>
        <w:rPr>
          <w:rFonts w:hint="eastAsia" w:ascii="宋体" w:hAnsi="宋体" w:cs="宋体"/>
          <w:b/>
          <w:bCs/>
          <w:color w:val="000000"/>
          <w:sz w:val="28"/>
          <w:szCs w:val="28"/>
          <w:highlight w:val="none"/>
          <w:lang w:val="en-US" w:eastAsia="zh-CN"/>
        </w:rPr>
        <w:t>7</w:t>
      </w:r>
      <w:r>
        <w:rPr>
          <w:rFonts w:hint="eastAsia" w:ascii="宋体" w:hAnsi="宋体" w:cs="宋体"/>
          <w:b/>
          <w:bCs/>
          <w:color w:val="000000"/>
          <w:sz w:val="28"/>
          <w:szCs w:val="28"/>
          <w:highlight w:val="none"/>
        </w:rPr>
        <w:t>-</w:t>
      </w:r>
      <w:r>
        <w:rPr>
          <w:rFonts w:hint="eastAsia" w:ascii="宋体" w:hAnsi="宋体" w:cs="宋体"/>
          <w:b/>
          <w:bCs/>
          <w:color w:val="000000"/>
          <w:sz w:val="28"/>
          <w:szCs w:val="28"/>
          <w:highlight w:val="none"/>
          <w:lang w:val="en-US" w:eastAsia="zh-CN"/>
        </w:rPr>
        <w:t>10</w:t>
      </w:r>
      <w:r>
        <w:rPr>
          <w:rFonts w:hint="eastAsia" w:ascii="宋体" w:hAnsi="宋体" w:cs="宋体"/>
          <w:b/>
          <w:bCs/>
          <w:color w:val="000000"/>
          <w:sz w:val="28"/>
          <w:szCs w:val="28"/>
          <w:highlight w:val="none"/>
        </w:rPr>
        <w:t>分段</w:t>
      </w:r>
      <w:r>
        <w:rPr>
          <w:rFonts w:hint="eastAsia" w:ascii="宋体" w:hAnsi="宋体" w:cs="宋体"/>
          <w:b/>
          <w:bCs/>
          <w:sz w:val="28"/>
          <w:szCs w:val="28"/>
          <w:highlight w:val="none"/>
        </w:rPr>
        <w:t>)</w:t>
      </w:r>
    </w:p>
    <w:p>
      <w:pPr>
        <w:rPr>
          <w:rFonts w:hint="eastAsia"/>
          <w:highlight w:val="none"/>
        </w:rPr>
      </w:pPr>
    </w:p>
    <w:tbl>
      <w:tblPr>
        <w:tblStyle w:val="23"/>
        <w:tblW w:w="9600" w:type="dxa"/>
        <w:tblInd w:w="221" w:type="dxa"/>
        <w:tblLayout w:type="fixed"/>
        <w:tblCellMar>
          <w:top w:w="0" w:type="dxa"/>
          <w:left w:w="108" w:type="dxa"/>
          <w:bottom w:w="0" w:type="dxa"/>
          <w:right w:w="108" w:type="dxa"/>
        </w:tblCellMar>
      </w:tblPr>
      <w:tblGrid>
        <w:gridCol w:w="701"/>
        <w:gridCol w:w="1222"/>
        <w:gridCol w:w="1379"/>
        <w:gridCol w:w="883"/>
        <w:gridCol w:w="976"/>
        <w:gridCol w:w="916"/>
        <w:gridCol w:w="1101"/>
        <w:gridCol w:w="805"/>
        <w:gridCol w:w="1617"/>
      </w:tblGrid>
      <w:tr>
        <w:tblPrEx>
          <w:tblCellMar>
            <w:top w:w="0" w:type="dxa"/>
            <w:left w:w="108" w:type="dxa"/>
            <w:bottom w:w="0" w:type="dxa"/>
            <w:right w:w="108" w:type="dxa"/>
          </w:tblCellMar>
        </w:tblPrEx>
        <w:trPr>
          <w:trHeight w:val="518" w:hRule="atLeast"/>
        </w:trPr>
        <w:tc>
          <w:tcPr>
            <w:tcW w:w="701"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宋体" w:hAnsi="宋体" w:cs="宋体"/>
                <w:color w:val="000000"/>
                <w:szCs w:val="21"/>
                <w:highlight w:val="none"/>
              </w:rPr>
            </w:pPr>
            <w:r>
              <w:rPr>
                <w:rFonts w:hint="eastAsia" w:ascii="宋体" w:hAnsi="宋体" w:cs="宋体"/>
                <w:color w:val="000000"/>
                <w:szCs w:val="21"/>
                <w:highlight w:val="none"/>
              </w:rPr>
              <w:t>序号</w:t>
            </w:r>
          </w:p>
        </w:tc>
        <w:tc>
          <w:tcPr>
            <w:tcW w:w="122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机械设备名称</w:t>
            </w:r>
          </w:p>
        </w:tc>
        <w:tc>
          <w:tcPr>
            <w:tcW w:w="137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规格、型号</w:t>
            </w:r>
          </w:p>
        </w:tc>
        <w:tc>
          <w:tcPr>
            <w:tcW w:w="883"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单位</w:t>
            </w:r>
          </w:p>
        </w:tc>
        <w:tc>
          <w:tcPr>
            <w:tcW w:w="1892"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基本要求</w:t>
            </w:r>
          </w:p>
        </w:tc>
        <w:tc>
          <w:tcPr>
            <w:tcW w:w="1101"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每增加一台自有设备加分值</w:t>
            </w:r>
          </w:p>
        </w:tc>
        <w:tc>
          <w:tcPr>
            <w:tcW w:w="80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加分上限</w:t>
            </w:r>
          </w:p>
        </w:tc>
        <w:tc>
          <w:tcPr>
            <w:tcW w:w="1617" w:type="dxa"/>
            <w:vMerge w:val="restart"/>
            <w:tcBorders>
              <w:top w:val="single" w:color="000000" w:sz="4" w:space="0"/>
              <w:left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备注</w:t>
            </w:r>
          </w:p>
        </w:tc>
      </w:tr>
      <w:tr>
        <w:tblPrEx>
          <w:tblCellMar>
            <w:top w:w="0" w:type="dxa"/>
            <w:left w:w="108" w:type="dxa"/>
            <w:bottom w:w="0" w:type="dxa"/>
            <w:right w:w="108" w:type="dxa"/>
          </w:tblCellMar>
        </w:tblPrEx>
        <w:trPr>
          <w:trHeight w:val="587" w:hRule="atLeast"/>
        </w:trPr>
        <w:tc>
          <w:tcPr>
            <w:tcW w:w="701"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宋体" w:hAnsi="宋体" w:cs="宋体"/>
                <w:color w:val="000000"/>
                <w:szCs w:val="21"/>
                <w:highlight w:val="none"/>
              </w:rPr>
            </w:pPr>
          </w:p>
        </w:tc>
        <w:tc>
          <w:tcPr>
            <w:tcW w:w="1222"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137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88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总数量</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自有设备</w:t>
            </w:r>
          </w:p>
        </w:tc>
        <w:tc>
          <w:tcPr>
            <w:tcW w:w="1101"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80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1617" w:type="dxa"/>
            <w:vMerge w:val="continue"/>
            <w:tcBorders>
              <w:left w:val="single" w:color="000000" w:sz="4" w:space="0"/>
              <w:bottom w:val="single" w:color="000000" w:sz="4" w:space="0"/>
              <w:right w:val="single" w:color="000000" w:sz="4" w:space="0"/>
            </w:tcBorders>
            <w:noWrap w:val="0"/>
            <w:vAlign w:val="center"/>
          </w:tcPr>
          <w:p>
            <w:pPr>
              <w:widowControl/>
              <w:jc w:val="left"/>
              <w:rPr>
                <w:rFonts w:hint="eastAsia" w:ascii="宋体" w:hAnsi="宋体" w:cs="宋体"/>
                <w:color w:val="000000"/>
                <w:szCs w:val="21"/>
                <w:highlight w:val="none"/>
              </w:rPr>
            </w:pPr>
          </w:p>
        </w:tc>
      </w:tr>
      <w:tr>
        <w:tblPrEx>
          <w:tblCellMar>
            <w:top w:w="0" w:type="dxa"/>
            <w:left w:w="108" w:type="dxa"/>
            <w:bottom w:w="0" w:type="dxa"/>
            <w:right w:w="108"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1</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吊车</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25t及以上</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台</w:t>
            </w: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3</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szCs w:val="21"/>
                <w:highlight w:val="none"/>
                <w:lang w:eastAsia="zh-CN"/>
              </w:rPr>
            </w:pPr>
            <w:r>
              <w:rPr>
                <w:rFonts w:hint="eastAsia" w:ascii="宋体" w:hAnsi="宋体" w:cs="宋体"/>
                <w:color w:val="000000"/>
                <w:szCs w:val="21"/>
                <w:highlight w:val="none"/>
                <w:lang w:val="en-US" w:eastAsia="zh-CN"/>
              </w:rPr>
              <w:t>1</w:t>
            </w: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0.5</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szCs w:val="21"/>
                <w:highlight w:val="none"/>
                <w:lang w:eastAsia="zh-CN"/>
              </w:rPr>
            </w:pPr>
            <w:r>
              <w:rPr>
                <w:rFonts w:hint="eastAsia" w:ascii="宋体" w:hAnsi="宋体" w:cs="宋体"/>
                <w:color w:val="000000"/>
                <w:szCs w:val="21"/>
                <w:highlight w:val="none"/>
                <w:lang w:val="en-US" w:eastAsia="zh-CN"/>
              </w:rPr>
              <w:t>1</w:t>
            </w:r>
          </w:p>
        </w:tc>
        <w:tc>
          <w:tcPr>
            <w:tcW w:w="1617" w:type="dxa"/>
            <w:vMerge w:val="restart"/>
            <w:tcBorders>
              <w:top w:val="single" w:color="000000" w:sz="4" w:space="0"/>
              <w:left w:val="single" w:color="000000" w:sz="4" w:space="0"/>
              <w:bottom w:val="nil"/>
              <w:right w:val="single" w:color="000000" w:sz="4" w:space="0"/>
            </w:tcBorders>
            <w:noWrap w:val="0"/>
            <w:vAlign w:val="center"/>
          </w:tcPr>
          <w:p>
            <w:pPr>
              <w:widowControl/>
              <w:numPr>
                <w:ilvl w:val="0"/>
                <w:numId w:val="1"/>
              </w:numPr>
              <w:ind w:right="5"/>
              <w:jc w:val="left"/>
              <w:textAlignment w:val="center"/>
              <w:rPr>
                <w:rFonts w:hint="eastAsia" w:ascii="宋体" w:hAnsi="宋体" w:cs="宋体"/>
                <w:color w:val="000000"/>
                <w:szCs w:val="21"/>
                <w:highlight w:val="none"/>
              </w:rPr>
            </w:pPr>
            <w:r>
              <w:rPr>
                <w:rFonts w:hint="eastAsia" w:ascii="宋体" w:hAnsi="宋体" w:cs="宋体"/>
                <w:color w:val="000000"/>
                <w:szCs w:val="21"/>
                <w:highlight w:val="none"/>
              </w:rPr>
              <w:t>自有设备需提供购买发票或公证机关出具的公证书；</w:t>
            </w:r>
          </w:p>
          <w:p>
            <w:pPr>
              <w:widowControl/>
              <w:jc w:val="left"/>
              <w:rPr>
                <w:rFonts w:hint="eastAsia" w:ascii="宋体" w:hAnsi="宋体" w:cs="宋体"/>
                <w:color w:val="000000"/>
                <w:szCs w:val="21"/>
                <w:highlight w:val="none"/>
              </w:rPr>
            </w:pPr>
            <w:r>
              <w:rPr>
                <w:rFonts w:hint="eastAsia" w:ascii="宋体" w:hAnsi="宋体" w:cs="宋体"/>
                <w:color w:val="000000"/>
                <w:szCs w:val="21"/>
                <w:highlight w:val="none"/>
              </w:rPr>
              <w:t>2.非道路移动式机械设备必须取得环保二维码标识且满足国三排放标准。</w:t>
            </w:r>
          </w:p>
        </w:tc>
      </w:tr>
      <w:tr>
        <w:tblPrEx>
          <w:tblCellMar>
            <w:top w:w="0" w:type="dxa"/>
            <w:left w:w="108" w:type="dxa"/>
            <w:bottom w:w="0" w:type="dxa"/>
            <w:right w:w="108"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2</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挖掘机</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320</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台</w:t>
            </w: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szCs w:val="21"/>
                <w:highlight w:val="none"/>
                <w:lang w:eastAsia="zh-CN"/>
              </w:rPr>
            </w:pPr>
            <w:r>
              <w:rPr>
                <w:rFonts w:hint="eastAsia" w:ascii="宋体" w:hAnsi="宋体" w:cs="宋体"/>
                <w:color w:val="000000"/>
                <w:szCs w:val="21"/>
                <w:highlight w:val="none"/>
                <w:lang w:val="en-US" w:eastAsia="zh-CN"/>
              </w:rPr>
              <w:t>4</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w:t>
            </w: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0.5</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1</w:t>
            </w:r>
          </w:p>
        </w:tc>
        <w:tc>
          <w:tcPr>
            <w:tcW w:w="1617" w:type="dxa"/>
            <w:vMerge w:val="continue"/>
            <w:tcBorders>
              <w:top w:val="nil"/>
              <w:left w:val="single" w:color="000000" w:sz="4" w:space="0"/>
              <w:bottom w:val="nil"/>
              <w:right w:val="single" w:color="000000" w:sz="4" w:space="0"/>
            </w:tcBorders>
            <w:noWrap w:val="0"/>
            <w:vAlign w:val="center"/>
          </w:tcPr>
          <w:p>
            <w:pPr>
              <w:widowControl/>
              <w:jc w:val="left"/>
              <w:rPr>
                <w:rFonts w:hint="eastAsia" w:ascii="宋体" w:hAnsi="宋体" w:cs="宋体"/>
                <w:color w:val="000000"/>
                <w:szCs w:val="21"/>
                <w:highlight w:val="none"/>
              </w:rPr>
            </w:pPr>
          </w:p>
        </w:tc>
      </w:tr>
      <w:tr>
        <w:tblPrEx>
          <w:tblCellMar>
            <w:top w:w="0" w:type="dxa"/>
            <w:left w:w="108" w:type="dxa"/>
            <w:bottom w:w="0" w:type="dxa"/>
            <w:right w:w="108" w:type="dxa"/>
          </w:tblCellMar>
        </w:tblPrEx>
        <w:trPr>
          <w:trHeight w:val="513" w:hRule="atLeast"/>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3</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压路机</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20T</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台</w:t>
            </w: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szCs w:val="21"/>
                <w:highlight w:val="none"/>
                <w:lang w:eastAsia="zh-CN"/>
              </w:rPr>
            </w:pPr>
            <w:r>
              <w:rPr>
                <w:rFonts w:hint="eastAsia" w:ascii="宋体" w:hAnsi="宋体" w:cs="宋体"/>
                <w:color w:val="000000"/>
                <w:szCs w:val="21"/>
                <w:highlight w:val="none"/>
                <w:lang w:val="en-US" w:eastAsia="zh-CN"/>
              </w:rPr>
              <w:t>4</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2</w:t>
            </w: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0.5</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szCs w:val="21"/>
                <w:highlight w:val="none"/>
                <w:lang w:eastAsia="zh-CN"/>
              </w:rPr>
            </w:pPr>
            <w:r>
              <w:rPr>
                <w:rFonts w:hint="eastAsia" w:ascii="宋体" w:hAnsi="宋体" w:cs="宋体"/>
                <w:color w:val="000000"/>
                <w:szCs w:val="21"/>
                <w:highlight w:val="none"/>
                <w:lang w:val="en-US" w:eastAsia="zh-CN"/>
              </w:rPr>
              <w:t>1</w:t>
            </w:r>
          </w:p>
        </w:tc>
        <w:tc>
          <w:tcPr>
            <w:tcW w:w="1617" w:type="dxa"/>
            <w:vMerge w:val="continue"/>
            <w:tcBorders>
              <w:top w:val="nil"/>
              <w:left w:val="single" w:color="000000" w:sz="4" w:space="0"/>
              <w:bottom w:val="nil"/>
              <w:right w:val="single" w:color="000000" w:sz="4" w:space="0"/>
            </w:tcBorders>
            <w:noWrap w:val="0"/>
            <w:vAlign w:val="center"/>
          </w:tcPr>
          <w:p>
            <w:pPr>
              <w:widowControl/>
              <w:jc w:val="left"/>
              <w:rPr>
                <w:rFonts w:hint="eastAsia" w:ascii="宋体" w:hAnsi="宋体" w:cs="宋体"/>
                <w:color w:val="000000"/>
                <w:szCs w:val="21"/>
                <w:highlight w:val="none"/>
              </w:rPr>
            </w:pPr>
          </w:p>
        </w:tc>
      </w:tr>
      <w:tr>
        <w:tblPrEx>
          <w:tblCellMar>
            <w:top w:w="0" w:type="dxa"/>
            <w:left w:w="108" w:type="dxa"/>
            <w:bottom w:w="0" w:type="dxa"/>
            <w:right w:w="108"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szCs w:val="21"/>
                <w:highlight w:val="none"/>
                <w:lang w:eastAsia="zh-CN"/>
              </w:rPr>
            </w:pPr>
            <w:r>
              <w:rPr>
                <w:rFonts w:hint="eastAsia" w:ascii="宋体" w:hAnsi="宋体" w:cs="宋体"/>
                <w:color w:val="000000"/>
                <w:szCs w:val="21"/>
                <w:highlight w:val="none"/>
                <w:lang w:val="en-US" w:eastAsia="zh-CN"/>
              </w:rPr>
              <w:t>4</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推土机</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台</w:t>
            </w: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szCs w:val="21"/>
                <w:highlight w:val="none"/>
                <w:lang w:eastAsia="zh-CN"/>
              </w:rPr>
            </w:pPr>
            <w:r>
              <w:rPr>
                <w:rFonts w:hint="eastAsia" w:ascii="宋体" w:hAnsi="宋体" w:cs="宋体"/>
                <w:color w:val="000000"/>
                <w:szCs w:val="21"/>
                <w:highlight w:val="none"/>
                <w:lang w:val="en-US" w:eastAsia="zh-CN"/>
              </w:rPr>
              <w:t>4</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1617" w:type="dxa"/>
            <w:vMerge w:val="continue"/>
            <w:tcBorders>
              <w:top w:val="nil"/>
              <w:left w:val="single" w:color="000000" w:sz="4" w:space="0"/>
              <w:bottom w:val="nil"/>
              <w:right w:val="single" w:color="000000" w:sz="4" w:space="0"/>
            </w:tcBorders>
            <w:noWrap w:val="0"/>
            <w:vAlign w:val="center"/>
          </w:tcPr>
          <w:p>
            <w:pPr>
              <w:widowControl/>
              <w:jc w:val="left"/>
              <w:rPr>
                <w:rFonts w:hint="eastAsia" w:ascii="宋体" w:hAnsi="宋体" w:cs="宋体"/>
                <w:color w:val="000000"/>
                <w:szCs w:val="21"/>
                <w:highlight w:val="none"/>
              </w:rPr>
            </w:pPr>
          </w:p>
        </w:tc>
      </w:tr>
      <w:tr>
        <w:tblPrEx>
          <w:tblCellMar>
            <w:top w:w="0" w:type="dxa"/>
            <w:left w:w="108" w:type="dxa"/>
            <w:bottom w:w="0" w:type="dxa"/>
            <w:right w:w="108"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szCs w:val="21"/>
                <w:highlight w:val="none"/>
                <w:lang w:eastAsia="zh-CN"/>
              </w:rPr>
            </w:pPr>
            <w:r>
              <w:rPr>
                <w:rFonts w:hint="eastAsia" w:ascii="宋体" w:hAnsi="宋体" w:cs="宋体"/>
                <w:color w:val="000000"/>
                <w:szCs w:val="21"/>
                <w:highlight w:val="none"/>
                <w:lang w:val="en-US" w:eastAsia="zh-CN"/>
              </w:rPr>
              <w:t>5</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装载机</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50型</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台</w:t>
            </w: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3</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1</w:t>
            </w: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0.5</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1</w:t>
            </w:r>
          </w:p>
        </w:tc>
        <w:tc>
          <w:tcPr>
            <w:tcW w:w="1617" w:type="dxa"/>
            <w:vMerge w:val="continue"/>
            <w:tcBorders>
              <w:top w:val="nil"/>
              <w:left w:val="single" w:color="000000" w:sz="4" w:space="0"/>
              <w:bottom w:val="nil"/>
              <w:right w:val="single" w:color="000000" w:sz="4" w:space="0"/>
            </w:tcBorders>
            <w:noWrap w:val="0"/>
            <w:vAlign w:val="center"/>
          </w:tcPr>
          <w:p>
            <w:pPr>
              <w:widowControl/>
              <w:jc w:val="left"/>
              <w:rPr>
                <w:rFonts w:hint="eastAsia" w:ascii="宋体" w:hAnsi="宋体" w:cs="宋体"/>
                <w:color w:val="000000"/>
                <w:szCs w:val="21"/>
                <w:highlight w:val="none"/>
              </w:rPr>
            </w:pPr>
          </w:p>
        </w:tc>
      </w:tr>
      <w:tr>
        <w:tblPrEx>
          <w:tblCellMar>
            <w:top w:w="0" w:type="dxa"/>
            <w:left w:w="108" w:type="dxa"/>
            <w:bottom w:w="0" w:type="dxa"/>
            <w:right w:w="108"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szCs w:val="21"/>
                <w:highlight w:val="none"/>
                <w:lang w:eastAsia="zh-CN"/>
              </w:rPr>
            </w:pPr>
            <w:r>
              <w:rPr>
                <w:rFonts w:hint="eastAsia" w:ascii="宋体" w:hAnsi="宋体" w:cs="宋体"/>
                <w:color w:val="000000"/>
                <w:szCs w:val="21"/>
                <w:highlight w:val="none"/>
                <w:lang w:val="en-US" w:eastAsia="zh-CN"/>
              </w:rPr>
              <w:t>6</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洒水车</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辆</w:t>
            </w: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1617" w:type="dxa"/>
            <w:vMerge w:val="continue"/>
            <w:tcBorders>
              <w:top w:val="nil"/>
              <w:left w:val="single" w:color="000000" w:sz="4" w:space="0"/>
              <w:bottom w:val="nil"/>
              <w:right w:val="single" w:color="000000" w:sz="4" w:space="0"/>
            </w:tcBorders>
            <w:noWrap w:val="0"/>
            <w:vAlign w:val="center"/>
          </w:tcPr>
          <w:p>
            <w:pPr>
              <w:widowControl/>
              <w:jc w:val="left"/>
              <w:rPr>
                <w:rFonts w:hint="eastAsia" w:ascii="宋体" w:hAnsi="宋体" w:cs="宋体"/>
                <w:color w:val="000000"/>
                <w:szCs w:val="21"/>
                <w:highlight w:val="none"/>
              </w:rPr>
            </w:pPr>
          </w:p>
        </w:tc>
      </w:tr>
      <w:tr>
        <w:tblPrEx>
          <w:tblCellMar>
            <w:top w:w="0" w:type="dxa"/>
            <w:left w:w="108" w:type="dxa"/>
            <w:bottom w:w="0" w:type="dxa"/>
            <w:right w:w="108"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szCs w:val="21"/>
                <w:highlight w:val="none"/>
                <w:lang w:eastAsia="zh-CN"/>
              </w:rPr>
            </w:pPr>
            <w:r>
              <w:rPr>
                <w:rFonts w:hint="eastAsia" w:ascii="宋体" w:hAnsi="宋体" w:cs="宋体"/>
                <w:color w:val="000000"/>
                <w:szCs w:val="21"/>
                <w:highlight w:val="none"/>
                <w:lang w:val="en-US" w:eastAsia="zh-CN"/>
              </w:rPr>
              <w:t>7</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发电机</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200KW</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台</w:t>
            </w: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1</w:t>
            </w: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1617" w:type="dxa"/>
            <w:vMerge w:val="continue"/>
            <w:tcBorders>
              <w:top w:val="nil"/>
              <w:left w:val="single" w:color="000000" w:sz="4" w:space="0"/>
              <w:bottom w:val="nil"/>
              <w:right w:val="single" w:color="000000" w:sz="4" w:space="0"/>
            </w:tcBorders>
            <w:noWrap w:val="0"/>
            <w:vAlign w:val="center"/>
          </w:tcPr>
          <w:p>
            <w:pPr>
              <w:widowControl/>
              <w:jc w:val="left"/>
              <w:rPr>
                <w:rFonts w:hint="eastAsia" w:ascii="宋体" w:hAnsi="宋体" w:cs="宋体"/>
                <w:color w:val="000000"/>
                <w:szCs w:val="21"/>
                <w:highlight w:val="none"/>
              </w:rPr>
            </w:pPr>
          </w:p>
        </w:tc>
      </w:tr>
      <w:tr>
        <w:tblPrEx>
          <w:tblCellMar>
            <w:top w:w="0" w:type="dxa"/>
            <w:left w:w="108" w:type="dxa"/>
            <w:bottom w:w="0" w:type="dxa"/>
            <w:right w:w="108"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szCs w:val="21"/>
                <w:highlight w:val="none"/>
                <w:lang w:eastAsia="zh-CN"/>
              </w:rPr>
            </w:pPr>
            <w:r>
              <w:rPr>
                <w:rFonts w:hint="eastAsia" w:ascii="宋体" w:hAnsi="宋体" w:cs="宋体"/>
                <w:color w:val="000000"/>
                <w:szCs w:val="21"/>
                <w:highlight w:val="none"/>
                <w:lang w:val="en-US" w:eastAsia="zh-CN"/>
              </w:rPr>
              <w:t>8</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抽水泵</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台</w:t>
            </w: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3</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1617" w:type="dxa"/>
            <w:vMerge w:val="continue"/>
            <w:tcBorders>
              <w:top w:val="nil"/>
              <w:left w:val="single" w:color="000000" w:sz="4" w:space="0"/>
              <w:bottom w:val="nil"/>
              <w:right w:val="single" w:color="000000" w:sz="4" w:space="0"/>
            </w:tcBorders>
            <w:noWrap w:val="0"/>
            <w:vAlign w:val="center"/>
          </w:tcPr>
          <w:p>
            <w:pPr>
              <w:widowControl/>
              <w:jc w:val="left"/>
              <w:rPr>
                <w:rFonts w:hint="eastAsia" w:ascii="宋体" w:hAnsi="宋体" w:cs="宋体"/>
                <w:color w:val="000000"/>
                <w:szCs w:val="21"/>
                <w:highlight w:val="none"/>
              </w:rPr>
            </w:pPr>
          </w:p>
        </w:tc>
      </w:tr>
      <w:tr>
        <w:tblPrEx>
          <w:tblCellMar>
            <w:top w:w="0" w:type="dxa"/>
            <w:left w:w="108" w:type="dxa"/>
            <w:bottom w:w="0" w:type="dxa"/>
            <w:right w:w="108"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szCs w:val="21"/>
                <w:highlight w:val="none"/>
                <w:lang w:eastAsia="zh-CN"/>
              </w:rPr>
            </w:pPr>
            <w:r>
              <w:rPr>
                <w:rFonts w:hint="eastAsia" w:ascii="宋体" w:hAnsi="宋体" w:cs="宋体"/>
                <w:color w:val="000000"/>
                <w:szCs w:val="21"/>
                <w:highlight w:val="none"/>
                <w:lang w:val="en-US" w:eastAsia="zh-CN"/>
              </w:rPr>
              <w:t>9</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自卸车</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台</w:t>
            </w: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25</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1617" w:type="dxa"/>
            <w:vMerge w:val="continue"/>
            <w:tcBorders>
              <w:top w:val="nil"/>
              <w:left w:val="single" w:color="000000" w:sz="4" w:space="0"/>
              <w:bottom w:val="nil"/>
              <w:right w:val="single" w:color="000000" w:sz="4" w:space="0"/>
            </w:tcBorders>
            <w:noWrap w:val="0"/>
            <w:vAlign w:val="center"/>
          </w:tcPr>
          <w:p>
            <w:pPr>
              <w:widowControl/>
              <w:jc w:val="left"/>
              <w:rPr>
                <w:rFonts w:hint="eastAsia" w:ascii="宋体" w:hAnsi="宋体" w:cs="宋体"/>
                <w:color w:val="000000"/>
                <w:szCs w:val="21"/>
                <w:highlight w:val="none"/>
              </w:rPr>
            </w:pPr>
          </w:p>
        </w:tc>
      </w:tr>
      <w:tr>
        <w:tblPrEx>
          <w:tblCellMar>
            <w:top w:w="0" w:type="dxa"/>
            <w:left w:w="108" w:type="dxa"/>
            <w:bottom w:w="0" w:type="dxa"/>
            <w:right w:w="108"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10</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平地机</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台</w:t>
            </w: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r>
              <w:rPr>
                <w:rFonts w:hint="eastAsia" w:ascii="宋体" w:hAnsi="宋体" w:cs="宋体"/>
                <w:color w:val="000000"/>
                <w:szCs w:val="21"/>
                <w:highlight w:val="none"/>
              </w:rPr>
              <w:t>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1617" w:type="dxa"/>
            <w:vMerge w:val="continue"/>
            <w:tcBorders>
              <w:top w:val="nil"/>
              <w:left w:val="single" w:color="000000" w:sz="4" w:space="0"/>
              <w:bottom w:val="nil"/>
              <w:right w:val="single" w:color="000000" w:sz="4" w:space="0"/>
            </w:tcBorders>
            <w:noWrap w:val="0"/>
            <w:vAlign w:val="center"/>
          </w:tcPr>
          <w:p>
            <w:pPr>
              <w:widowControl/>
              <w:jc w:val="left"/>
              <w:rPr>
                <w:rFonts w:hint="eastAsia" w:ascii="宋体" w:hAnsi="宋体" w:cs="宋体"/>
                <w:color w:val="000000"/>
                <w:szCs w:val="21"/>
                <w:highlight w:val="none"/>
              </w:rPr>
            </w:pPr>
          </w:p>
        </w:tc>
      </w:tr>
      <w:tr>
        <w:tblPrEx>
          <w:tblCellMar>
            <w:top w:w="0" w:type="dxa"/>
            <w:left w:w="108" w:type="dxa"/>
            <w:bottom w:w="0" w:type="dxa"/>
            <w:right w:w="108"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11</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小型压实机械</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2"/>
                <w:sz w:val="21"/>
                <w:szCs w:val="21"/>
                <w:highlight w:val="none"/>
                <w:lang w:val="en-US" w:eastAsia="zh-CN" w:bidi="ar-SA"/>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台</w:t>
            </w: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4</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1617" w:type="dxa"/>
            <w:vMerge w:val="continue"/>
            <w:tcBorders>
              <w:top w:val="nil"/>
              <w:left w:val="single" w:color="000000" w:sz="4" w:space="0"/>
              <w:bottom w:val="nil"/>
              <w:right w:val="single" w:color="000000" w:sz="4" w:space="0"/>
            </w:tcBorders>
            <w:noWrap w:val="0"/>
            <w:vAlign w:val="center"/>
          </w:tcPr>
          <w:p>
            <w:pPr>
              <w:widowControl/>
              <w:jc w:val="left"/>
              <w:rPr>
                <w:rFonts w:hint="eastAsia" w:ascii="宋体" w:hAnsi="宋体" w:cs="宋体"/>
                <w:color w:val="000000"/>
                <w:szCs w:val="21"/>
                <w:highlight w:val="none"/>
              </w:rPr>
            </w:pPr>
          </w:p>
        </w:tc>
      </w:tr>
      <w:tr>
        <w:tblPrEx>
          <w:tblCellMar>
            <w:top w:w="0" w:type="dxa"/>
            <w:left w:w="108" w:type="dxa"/>
            <w:bottom w:w="0" w:type="dxa"/>
            <w:right w:w="108" w:type="dxa"/>
          </w:tblCellMar>
        </w:tblPrEx>
        <w:trPr>
          <w:trHeight w:val="626" w:hRule="atLeast"/>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000000"/>
                <w:szCs w:val="21"/>
                <w:highlight w:val="none"/>
                <w:lang w:val="en-US" w:eastAsia="zh-CN"/>
              </w:rPr>
            </w:pPr>
          </w:p>
        </w:tc>
        <w:tc>
          <w:tcPr>
            <w:tcW w:w="122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2"/>
                <w:sz w:val="21"/>
                <w:szCs w:val="21"/>
                <w:highlight w:val="none"/>
                <w:lang w:val="en-US" w:eastAsia="zh-CN" w:bidi="ar-SA"/>
              </w:rPr>
            </w:pPr>
          </w:p>
        </w:tc>
        <w:tc>
          <w:tcPr>
            <w:tcW w:w="137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2"/>
                <w:sz w:val="21"/>
                <w:szCs w:val="21"/>
                <w:highlight w:val="none"/>
                <w:lang w:val="en-US" w:eastAsia="zh-CN" w:bidi="ar-SA"/>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2"/>
                <w:sz w:val="21"/>
                <w:szCs w:val="21"/>
                <w:highlight w:val="none"/>
                <w:lang w:val="en-US" w:eastAsia="zh-CN" w:bidi="ar-SA"/>
              </w:rPr>
            </w:pP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2"/>
                <w:sz w:val="21"/>
                <w:szCs w:val="21"/>
                <w:highlight w:val="none"/>
                <w:lang w:val="en-US" w:eastAsia="zh-CN" w:bidi="ar-SA"/>
              </w:rPr>
            </w:pP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highlight w:val="none"/>
              </w:rPr>
            </w:pPr>
          </w:p>
        </w:tc>
        <w:tc>
          <w:tcPr>
            <w:tcW w:w="1617"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hint="eastAsia" w:ascii="宋体" w:hAnsi="宋体" w:cs="宋体"/>
                <w:color w:val="000000"/>
                <w:szCs w:val="21"/>
                <w:highlight w:val="none"/>
              </w:rPr>
            </w:pPr>
          </w:p>
        </w:tc>
      </w:tr>
    </w:tbl>
    <w:p>
      <w:pPr>
        <w:pStyle w:val="2"/>
        <w:ind w:firstLine="0"/>
        <w:rPr>
          <w:rFonts w:hint="eastAsia" w:ascii="宋体" w:hAnsi="宋体" w:eastAsia="宋体" w:cs="宋体"/>
          <w:color w:val="000000"/>
          <w:highlight w:val="none"/>
        </w:rPr>
      </w:pPr>
    </w:p>
    <w:p>
      <w:pPr>
        <w:widowControl/>
        <w:jc w:val="left"/>
        <w:textAlignment w:val="center"/>
        <w:rPr>
          <w:rFonts w:hint="eastAsia" w:ascii="宋体" w:hAnsi="宋体" w:cs="宋体"/>
          <w:highlight w:val="none"/>
        </w:rPr>
      </w:pPr>
      <w:r>
        <w:rPr>
          <w:rFonts w:hint="eastAsia" w:ascii="宋体" w:hAnsi="宋体" w:cs="宋体"/>
          <w:highlight w:val="none"/>
        </w:rPr>
        <w:t>注：</w:t>
      </w:r>
    </w:p>
    <w:p>
      <w:pPr>
        <w:widowControl/>
        <w:ind w:firstLine="210" w:firstLineChars="100"/>
        <w:jc w:val="left"/>
        <w:textAlignment w:val="center"/>
        <w:rPr>
          <w:rFonts w:hint="eastAsia" w:ascii="宋体" w:hAnsi="宋体" w:cs="宋体"/>
          <w:highlight w:val="none"/>
        </w:rPr>
      </w:pPr>
      <w:r>
        <w:rPr>
          <w:rFonts w:hint="eastAsia" w:ascii="宋体" w:hAnsi="宋体" w:cs="宋体"/>
          <w:highlight w:val="none"/>
        </w:rPr>
        <w:t>1、因本项目环保要求及品质工程建设需要，若有项目业主、招标人需要增加装备的情况，投标人应配合招标人完成装备的增加，并投入使用。</w:t>
      </w:r>
    </w:p>
    <w:p>
      <w:pPr>
        <w:ind w:firstLine="210" w:firstLineChars="100"/>
        <w:rPr>
          <w:rFonts w:hint="eastAsia" w:ascii="宋体" w:hAnsi="宋体" w:cs="宋体"/>
          <w:highlight w:val="none"/>
        </w:rPr>
      </w:pPr>
      <w:r>
        <w:rPr>
          <w:rFonts w:hint="eastAsia" w:ascii="宋体" w:hAnsi="宋体" w:cs="宋体"/>
          <w:highlight w:val="none"/>
        </w:rPr>
        <w:t>2、本表中的总数量为承包人中标后向发包人承诺的投入最低设备要求，并以书面形式纳入合同附件。</w:t>
      </w:r>
    </w:p>
    <w:p>
      <w:pPr>
        <w:rPr>
          <w:rFonts w:hint="eastAsia" w:ascii="宋体" w:hAnsi="宋体" w:cs="宋体"/>
          <w:highlight w:val="none"/>
        </w:rPr>
      </w:pPr>
      <w:r>
        <w:rPr>
          <w:rFonts w:hint="eastAsia" w:ascii="宋体" w:hAnsi="宋体" w:cs="宋体"/>
          <w:szCs w:val="21"/>
          <w:highlight w:val="none"/>
        </w:rPr>
        <w:t xml:space="preserve">  3、所有设备购买年限均应在5年以内（发票时间2016年1月1日至今）。</w:t>
      </w:r>
    </w:p>
    <w:bookmarkEnd w:id="0"/>
    <w:bookmarkEnd w:id="1"/>
    <w:bookmarkEnd w:id="2"/>
    <w:p>
      <w:pPr>
        <w:spacing w:before="116" w:line="332" w:lineRule="auto"/>
        <w:ind w:right="1338"/>
        <w:rPr>
          <w:rFonts w:hint="eastAsia" w:ascii="宋体" w:hAnsi="宋体" w:cs="宋体"/>
          <w:b/>
          <w:szCs w:val="21"/>
        </w:rPr>
      </w:pPr>
    </w:p>
    <w:p>
      <w:pPr>
        <w:pStyle w:val="2"/>
        <w:rPr>
          <w:rFonts w:hint="eastAsia" w:ascii="宋体" w:hAnsi="宋体" w:eastAsia="宋体" w:cs="宋体"/>
          <w:b/>
          <w:sz w:val="21"/>
          <w:szCs w:val="21"/>
        </w:rPr>
      </w:pPr>
    </w:p>
    <w:p>
      <w:pPr>
        <w:pStyle w:val="2"/>
        <w:rPr>
          <w:rFonts w:hint="eastAsia" w:ascii="宋体" w:hAnsi="宋体" w:eastAsia="宋体" w:cs="宋体"/>
          <w:b/>
          <w:sz w:val="21"/>
          <w:szCs w:val="21"/>
        </w:rPr>
      </w:pPr>
    </w:p>
    <w:p>
      <w:pPr>
        <w:pStyle w:val="72"/>
        <w:tabs>
          <w:tab w:val="right" w:leader="dot" w:pos="8306"/>
        </w:tabs>
        <w:outlineLvl w:val="0"/>
        <w:rPr>
          <w:rFonts w:hint="eastAsia" w:ascii="宋体" w:hAnsi="宋体" w:cs="宋体"/>
          <w:b/>
          <w:bCs/>
          <w:sz w:val="48"/>
          <w:szCs w:val="48"/>
          <w:lang w:bidi="zh-CN"/>
        </w:rPr>
      </w:pPr>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1"/>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方正楷体简体">
    <w:altName w:val="宋体"/>
    <w:panose1 w:val="02010601030101010101"/>
    <w:charset w:val="86"/>
    <w:family w:val="auto"/>
    <w:pitch w:val="default"/>
    <w:sig w:usb0="00000001" w:usb1="080E0000" w:usb2="00000000" w:usb3="00000000" w:csb0="00040000" w:csb1="00000000"/>
  </w:font>
  <w:font w:name="方正魏碑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rFonts w:ascii="宋体" w:hAnsi="宋体" w:cs="宋体"/>
        <w:sz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7"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6Q7HckBAACaAwAADgAAAGRycy9lMm9Eb2MueG1srVPNjtMwEL4j8Q6W&#10;79RpD1BF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4buqLEcYsDv3z/dvnx6/LzK1m+&#10;yfr0AWpMewiYmIY7P+DWzH5AZ6Y9qGjzFwkRjKO656u6ckhE5Efr1XpdYUhgbL4gPnt8HiKkt9Jb&#10;ko2GRhxfUZWf3kMaU+eUXM35e21MGaFxfzkQM3tY7n3sMVtp2A8Tob1vz8inx8k31OGiU2LeORQ2&#10;L8lsxNnYz8YxRH3oyhblehBujwmbKL3lCiPsVBhHVthN65V34s97yXr8pb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XpDsdyQEAAJoDAAAOAAAAAAAAAAEAIAAAAB4BAABkcnMvZTJvRG9j&#10;LnhtbFBLBQYAAAAABgAGAFkBAABZBQ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0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BUsp+PgAQAAwQMAAA4AAAAA&#10;AAAAAQAgAAAAHgEAAGRycy9lMm9Eb2MueG1sUEsFBgAAAAAGAAYAWQEAAHAFA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6" name="组合 6"/>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11"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vert="horz" wrap="square" anchor="t" anchorCtr="0"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7216;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">
              <o:lock v:ext="edit" aspectratio="f"/>
              <v:shape id="任意多边形 1" o:spid="_x0000_s1026" o:spt="100" style="position:absolute;left:1104;top:1111;height:2;width:9338;" filled="f" stroked="t" coordsize="9338,1" o:gfxdata="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6CVa+ugAAANsA&#10;AAAPAAAAAAAAAAEAIAAAACIAAABkcnMvZG93bnJldi54bWxQSwECFAAUAAAACACHTuJAMy8FnjsA&#10;AAA5AAAAEAAAAAAAAAABACAAAAAJAQAAZHJzL3NoYXBleG1sLnhtbFBLBQYAAAAABgAGAFsBAACz&#10;Aw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0288"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四川省交通建设集团股份有限公司桥梁工程分公司</w:t>
                          </w:r>
                        </w:p>
                      </w:txbxContent>
                    </wps:txbx>
                    <wps:bodyPr wrap="square"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6192;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up0e1NgAAAAKAQAADwAAAAAAAAABACAAAAAiAAAAZHJzL2Rv&#10;d25yZXYueG1sUEsBAhQAFAAAAAgAh07iQH/PON7IAQAAkAMAAA4AAAAAAAAAAQAgAAAAJwEAAGRy&#10;cy9lMm9Eb2MueG1sUEsFBgAAAAAGAAYAWQEAAGEFA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四川省交通建设集团股份有限公司桥梁工程分公司</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wps:txbx>
                    <wps:bodyPr wrap="square"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5168;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7N3/IdkAAAAKAQAADwAAAAAAAAABACAAAAAiAAAAZHJzL2Rv&#10;d25yZXYueG1sUEsBAhQAFAAAAAgAh07iQCxAsbzHAQAAkAMAAA4AAAAAAAAAAQAgAAAAKAEAAGRy&#10;cy9lMm9Eb2MueG1sUEsFBgAAAAAGAAYAWQEAAGE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CAAA2A"/>
    <w:multiLevelType w:val="singleLevel"/>
    <w:tmpl w:val="94CAAA2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hyphenationZone w:val="360"/>
  <w:drawingGridHorizontalSpacing w:val="210"/>
  <w:drawingGridVerticalSpacing w:val="-7946"/>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A91"/>
    <w:rsid w:val="00001284"/>
    <w:rsid w:val="00003F71"/>
    <w:rsid w:val="0001346F"/>
    <w:rsid w:val="00013D6D"/>
    <w:rsid w:val="000236F4"/>
    <w:rsid w:val="00052109"/>
    <w:rsid w:val="0005218D"/>
    <w:rsid w:val="00073B11"/>
    <w:rsid w:val="00096E4F"/>
    <w:rsid w:val="000A0A1B"/>
    <w:rsid w:val="000B0B62"/>
    <w:rsid w:val="000D00C6"/>
    <w:rsid w:val="000D565A"/>
    <w:rsid w:val="000E4A47"/>
    <w:rsid w:val="000E6B14"/>
    <w:rsid w:val="000F6F41"/>
    <w:rsid w:val="000F72C3"/>
    <w:rsid w:val="000F730F"/>
    <w:rsid w:val="00103ABF"/>
    <w:rsid w:val="00115FFE"/>
    <w:rsid w:val="00121636"/>
    <w:rsid w:val="00124BC1"/>
    <w:rsid w:val="00134FAB"/>
    <w:rsid w:val="001435EA"/>
    <w:rsid w:val="0015068D"/>
    <w:rsid w:val="001620C5"/>
    <w:rsid w:val="00167B32"/>
    <w:rsid w:val="001764B1"/>
    <w:rsid w:val="00177478"/>
    <w:rsid w:val="00177655"/>
    <w:rsid w:val="0018742D"/>
    <w:rsid w:val="00195B55"/>
    <w:rsid w:val="00196C92"/>
    <w:rsid w:val="001A4A4A"/>
    <w:rsid w:val="001C6F04"/>
    <w:rsid w:val="001D17EE"/>
    <w:rsid w:val="001D288D"/>
    <w:rsid w:val="001D484A"/>
    <w:rsid w:val="001E382B"/>
    <w:rsid w:val="001F1499"/>
    <w:rsid w:val="00225A6C"/>
    <w:rsid w:val="00241D87"/>
    <w:rsid w:val="00242C6F"/>
    <w:rsid w:val="00262F9D"/>
    <w:rsid w:val="002631E3"/>
    <w:rsid w:val="0026526C"/>
    <w:rsid w:val="002737A4"/>
    <w:rsid w:val="0027773C"/>
    <w:rsid w:val="0028299A"/>
    <w:rsid w:val="00286E1A"/>
    <w:rsid w:val="00290C36"/>
    <w:rsid w:val="00294B88"/>
    <w:rsid w:val="002B7DCB"/>
    <w:rsid w:val="002C118F"/>
    <w:rsid w:val="002C1602"/>
    <w:rsid w:val="002C43B7"/>
    <w:rsid w:val="002C4EE9"/>
    <w:rsid w:val="002E16E4"/>
    <w:rsid w:val="002F396D"/>
    <w:rsid w:val="002F6A91"/>
    <w:rsid w:val="003179D1"/>
    <w:rsid w:val="00321D43"/>
    <w:rsid w:val="00323B43"/>
    <w:rsid w:val="00367C7F"/>
    <w:rsid w:val="003747D6"/>
    <w:rsid w:val="00381AA6"/>
    <w:rsid w:val="003A050C"/>
    <w:rsid w:val="003A67D5"/>
    <w:rsid w:val="003B4D50"/>
    <w:rsid w:val="003D37D8"/>
    <w:rsid w:val="003E5535"/>
    <w:rsid w:val="003F78B0"/>
    <w:rsid w:val="00405DA9"/>
    <w:rsid w:val="00411A56"/>
    <w:rsid w:val="00415C6F"/>
    <w:rsid w:val="00427FBD"/>
    <w:rsid w:val="00432DE2"/>
    <w:rsid w:val="004358AB"/>
    <w:rsid w:val="00444121"/>
    <w:rsid w:val="00450BA3"/>
    <w:rsid w:val="0048541B"/>
    <w:rsid w:val="004A13F7"/>
    <w:rsid w:val="004B04DF"/>
    <w:rsid w:val="004B052E"/>
    <w:rsid w:val="004C286C"/>
    <w:rsid w:val="004D3B2D"/>
    <w:rsid w:val="004D6059"/>
    <w:rsid w:val="004D682B"/>
    <w:rsid w:val="004F5078"/>
    <w:rsid w:val="004F7A39"/>
    <w:rsid w:val="005070B4"/>
    <w:rsid w:val="00507634"/>
    <w:rsid w:val="00511E5D"/>
    <w:rsid w:val="005240F7"/>
    <w:rsid w:val="0052461A"/>
    <w:rsid w:val="00541F9A"/>
    <w:rsid w:val="005559AA"/>
    <w:rsid w:val="00565038"/>
    <w:rsid w:val="00584F6D"/>
    <w:rsid w:val="00590533"/>
    <w:rsid w:val="005A4478"/>
    <w:rsid w:val="005A58AC"/>
    <w:rsid w:val="005A6861"/>
    <w:rsid w:val="005C53FD"/>
    <w:rsid w:val="005C6BEF"/>
    <w:rsid w:val="005E3579"/>
    <w:rsid w:val="005E3580"/>
    <w:rsid w:val="005F3AC7"/>
    <w:rsid w:val="00602F65"/>
    <w:rsid w:val="00621A53"/>
    <w:rsid w:val="006227CB"/>
    <w:rsid w:val="00630DB0"/>
    <w:rsid w:val="00636310"/>
    <w:rsid w:val="0064344D"/>
    <w:rsid w:val="0065002D"/>
    <w:rsid w:val="00682A3D"/>
    <w:rsid w:val="00682A58"/>
    <w:rsid w:val="00690F5E"/>
    <w:rsid w:val="00692DBE"/>
    <w:rsid w:val="006B5454"/>
    <w:rsid w:val="006C713C"/>
    <w:rsid w:val="006D1547"/>
    <w:rsid w:val="006F22A3"/>
    <w:rsid w:val="006F48F4"/>
    <w:rsid w:val="00706C19"/>
    <w:rsid w:val="0071226B"/>
    <w:rsid w:val="00715A2A"/>
    <w:rsid w:val="0075121E"/>
    <w:rsid w:val="007718B8"/>
    <w:rsid w:val="007723BC"/>
    <w:rsid w:val="00784C3E"/>
    <w:rsid w:val="007B2D7D"/>
    <w:rsid w:val="007C0AF0"/>
    <w:rsid w:val="007F4F05"/>
    <w:rsid w:val="00806CF2"/>
    <w:rsid w:val="00810DEE"/>
    <w:rsid w:val="00813F72"/>
    <w:rsid w:val="00825D6D"/>
    <w:rsid w:val="00827C9E"/>
    <w:rsid w:val="00833448"/>
    <w:rsid w:val="0085392C"/>
    <w:rsid w:val="00870DF3"/>
    <w:rsid w:val="00883255"/>
    <w:rsid w:val="0088430E"/>
    <w:rsid w:val="00890AF1"/>
    <w:rsid w:val="00895514"/>
    <w:rsid w:val="008963D1"/>
    <w:rsid w:val="008A2DAA"/>
    <w:rsid w:val="008B33D5"/>
    <w:rsid w:val="008B4DF9"/>
    <w:rsid w:val="008B7726"/>
    <w:rsid w:val="008C2C13"/>
    <w:rsid w:val="008E2ACF"/>
    <w:rsid w:val="008E479A"/>
    <w:rsid w:val="008E5A81"/>
    <w:rsid w:val="008F6726"/>
    <w:rsid w:val="009055AC"/>
    <w:rsid w:val="0092204A"/>
    <w:rsid w:val="00922E3E"/>
    <w:rsid w:val="00923920"/>
    <w:rsid w:val="009273D3"/>
    <w:rsid w:val="00965333"/>
    <w:rsid w:val="00967C53"/>
    <w:rsid w:val="0097082E"/>
    <w:rsid w:val="00973CCF"/>
    <w:rsid w:val="0098145F"/>
    <w:rsid w:val="00981884"/>
    <w:rsid w:val="00982590"/>
    <w:rsid w:val="009A25E1"/>
    <w:rsid w:val="009B122A"/>
    <w:rsid w:val="009B2DD5"/>
    <w:rsid w:val="009C0467"/>
    <w:rsid w:val="009C1FD4"/>
    <w:rsid w:val="009C4C3F"/>
    <w:rsid w:val="009E1DC1"/>
    <w:rsid w:val="009F26DC"/>
    <w:rsid w:val="009F40EA"/>
    <w:rsid w:val="00A00118"/>
    <w:rsid w:val="00A15D66"/>
    <w:rsid w:val="00A2005E"/>
    <w:rsid w:val="00A20E52"/>
    <w:rsid w:val="00A42382"/>
    <w:rsid w:val="00A4686A"/>
    <w:rsid w:val="00A53759"/>
    <w:rsid w:val="00A6556E"/>
    <w:rsid w:val="00A77C83"/>
    <w:rsid w:val="00A85914"/>
    <w:rsid w:val="00AA0F40"/>
    <w:rsid w:val="00AA5C70"/>
    <w:rsid w:val="00AA7F38"/>
    <w:rsid w:val="00AB1520"/>
    <w:rsid w:val="00AD65D5"/>
    <w:rsid w:val="00AE1AA6"/>
    <w:rsid w:val="00AE281D"/>
    <w:rsid w:val="00AF0B56"/>
    <w:rsid w:val="00AF12E0"/>
    <w:rsid w:val="00AF37F6"/>
    <w:rsid w:val="00B176A0"/>
    <w:rsid w:val="00B24EC2"/>
    <w:rsid w:val="00B25304"/>
    <w:rsid w:val="00B26BDC"/>
    <w:rsid w:val="00B334CB"/>
    <w:rsid w:val="00B37E43"/>
    <w:rsid w:val="00B47E11"/>
    <w:rsid w:val="00B7116E"/>
    <w:rsid w:val="00B7448D"/>
    <w:rsid w:val="00B7717E"/>
    <w:rsid w:val="00B83266"/>
    <w:rsid w:val="00B85426"/>
    <w:rsid w:val="00C06317"/>
    <w:rsid w:val="00C06582"/>
    <w:rsid w:val="00C12BD6"/>
    <w:rsid w:val="00C57DE0"/>
    <w:rsid w:val="00C64924"/>
    <w:rsid w:val="00C66CF4"/>
    <w:rsid w:val="00CA081A"/>
    <w:rsid w:val="00CA0A1E"/>
    <w:rsid w:val="00CA352F"/>
    <w:rsid w:val="00CB6087"/>
    <w:rsid w:val="00CC7CC4"/>
    <w:rsid w:val="00CF1896"/>
    <w:rsid w:val="00CF66E4"/>
    <w:rsid w:val="00D05505"/>
    <w:rsid w:val="00D171FD"/>
    <w:rsid w:val="00D33C84"/>
    <w:rsid w:val="00D4517D"/>
    <w:rsid w:val="00D50E04"/>
    <w:rsid w:val="00D615AD"/>
    <w:rsid w:val="00D6578D"/>
    <w:rsid w:val="00D67638"/>
    <w:rsid w:val="00D73C7A"/>
    <w:rsid w:val="00D85446"/>
    <w:rsid w:val="00D85641"/>
    <w:rsid w:val="00D87634"/>
    <w:rsid w:val="00D95EFF"/>
    <w:rsid w:val="00DA0298"/>
    <w:rsid w:val="00DA383A"/>
    <w:rsid w:val="00DA41AF"/>
    <w:rsid w:val="00DC0E40"/>
    <w:rsid w:val="00DC72BC"/>
    <w:rsid w:val="00DD3391"/>
    <w:rsid w:val="00DF3FB0"/>
    <w:rsid w:val="00E01D31"/>
    <w:rsid w:val="00E03C3F"/>
    <w:rsid w:val="00E418B7"/>
    <w:rsid w:val="00E447A9"/>
    <w:rsid w:val="00E541F9"/>
    <w:rsid w:val="00E5719C"/>
    <w:rsid w:val="00E63027"/>
    <w:rsid w:val="00E635FC"/>
    <w:rsid w:val="00E649AD"/>
    <w:rsid w:val="00E64D55"/>
    <w:rsid w:val="00E70C17"/>
    <w:rsid w:val="00E90B15"/>
    <w:rsid w:val="00E91FA1"/>
    <w:rsid w:val="00EA1113"/>
    <w:rsid w:val="00EA278C"/>
    <w:rsid w:val="00EA3BC2"/>
    <w:rsid w:val="00EA794F"/>
    <w:rsid w:val="00EB68E4"/>
    <w:rsid w:val="00ED62AE"/>
    <w:rsid w:val="00EF202F"/>
    <w:rsid w:val="00F0150F"/>
    <w:rsid w:val="00F0153C"/>
    <w:rsid w:val="00F10939"/>
    <w:rsid w:val="00F11DCD"/>
    <w:rsid w:val="00F32F12"/>
    <w:rsid w:val="00F35A92"/>
    <w:rsid w:val="00F43FFF"/>
    <w:rsid w:val="00F4729E"/>
    <w:rsid w:val="00F47E4B"/>
    <w:rsid w:val="00F50DCC"/>
    <w:rsid w:val="00F60C23"/>
    <w:rsid w:val="00F63A88"/>
    <w:rsid w:val="00F67379"/>
    <w:rsid w:val="00F9026A"/>
    <w:rsid w:val="00F95896"/>
    <w:rsid w:val="00FA0668"/>
    <w:rsid w:val="00FA14A6"/>
    <w:rsid w:val="00FA75EB"/>
    <w:rsid w:val="00FB5C3B"/>
    <w:rsid w:val="00FD0278"/>
    <w:rsid w:val="00FD2802"/>
    <w:rsid w:val="00FD4891"/>
    <w:rsid w:val="00FE0498"/>
    <w:rsid w:val="00FE6AA2"/>
    <w:rsid w:val="01282F9C"/>
    <w:rsid w:val="01332DD3"/>
    <w:rsid w:val="01515F35"/>
    <w:rsid w:val="015E6713"/>
    <w:rsid w:val="015E6A95"/>
    <w:rsid w:val="017C0447"/>
    <w:rsid w:val="01821749"/>
    <w:rsid w:val="018B720C"/>
    <w:rsid w:val="01992444"/>
    <w:rsid w:val="01C30260"/>
    <w:rsid w:val="01C91FF6"/>
    <w:rsid w:val="01CD236C"/>
    <w:rsid w:val="01D80325"/>
    <w:rsid w:val="01F44B73"/>
    <w:rsid w:val="020B3362"/>
    <w:rsid w:val="021A5D13"/>
    <w:rsid w:val="021F19C6"/>
    <w:rsid w:val="02234285"/>
    <w:rsid w:val="022B0E08"/>
    <w:rsid w:val="02376F6C"/>
    <w:rsid w:val="023D293E"/>
    <w:rsid w:val="024957EF"/>
    <w:rsid w:val="027D7EAA"/>
    <w:rsid w:val="028274B0"/>
    <w:rsid w:val="02A22879"/>
    <w:rsid w:val="02C00612"/>
    <w:rsid w:val="02CC4002"/>
    <w:rsid w:val="02D75A8D"/>
    <w:rsid w:val="02FF6ED5"/>
    <w:rsid w:val="03087FC5"/>
    <w:rsid w:val="032049C1"/>
    <w:rsid w:val="0335685B"/>
    <w:rsid w:val="033C02E2"/>
    <w:rsid w:val="033F7D87"/>
    <w:rsid w:val="034252C4"/>
    <w:rsid w:val="035F484E"/>
    <w:rsid w:val="035F51A7"/>
    <w:rsid w:val="036478D0"/>
    <w:rsid w:val="03707715"/>
    <w:rsid w:val="03722D3D"/>
    <w:rsid w:val="037C2B66"/>
    <w:rsid w:val="03915613"/>
    <w:rsid w:val="0393706C"/>
    <w:rsid w:val="03A95722"/>
    <w:rsid w:val="03B26845"/>
    <w:rsid w:val="03EF34BA"/>
    <w:rsid w:val="040175AC"/>
    <w:rsid w:val="043912BE"/>
    <w:rsid w:val="043A09CE"/>
    <w:rsid w:val="043A4633"/>
    <w:rsid w:val="043B11BF"/>
    <w:rsid w:val="044C4F60"/>
    <w:rsid w:val="04660DA4"/>
    <w:rsid w:val="04692638"/>
    <w:rsid w:val="048116FF"/>
    <w:rsid w:val="048463BC"/>
    <w:rsid w:val="04964555"/>
    <w:rsid w:val="04CB6A7F"/>
    <w:rsid w:val="04D370EE"/>
    <w:rsid w:val="04DB0E31"/>
    <w:rsid w:val="050D4A7D"/>
    <w:rsid w:val="051677EF"/>
    <w:rsid w:val="05356A8E"/>
    <w:rsid w:val="0563727B"/>
    <w:rsid w:val="056C7BF6"/>
    <w:rsid w:val="057B26D7"/>
    <w:rsid w:val="05AE3F52"/>
    <w:rsid w:val="05B4006A"/>
    <w:rsid w:val="05B47609"/>
    <w:rsid w:val="05CA6B61"/>
    <w:rsid w:val="05CC5A93"/>
    <w:rsid w:val="05D42EBD"/>
    <w:rsid w:val="05DE56DE"/>
    <w:rsid w:val="05EF79DE"/>
    <w:rsid w:val="05F90419"/>
    <w:rsid w:val="06064C7F"/>
    <w:rsid w:val="06081FC2"/>
    <w:rsid w:val="060A7F15"/>
    <w:rsid w:val="060C045A"/>
    <w:rsid w:val="061F4350"/>
    <w:rsid w:val="062C0A43"/>
    <w:rsid w:val="064C04F8"/>
    <w:rsid w:val="06514E9F"/>
    <w:rsid w:val="06550720"/>
    <w:rsid w:val="067A0D04"/>
    <w:rsid w:val="067D4988"/>
    <w:rsid w:val="068678E7"/>
    <w:rsid w:val="068E2FCE"/>
    <w:rsid w:val="06B07422"/>
    <w:rsid w:val="06DF2613"/>
    <w:rsid w:val="070332AF"/>
    <w:rsid w:val="070C5B8C"/>
    <w:rsid w:val="07153FC0"/>
    <w:rsid w:val="07173A6F"/>
    <w:rsid w:val="072C3C49"/>
    <w:rsid w:val="07410DB8"/>
    <w:rsid w:val="075B0DD4"/>
    <w:rsid w:val="075C0D97"/>
    <w:rsid w:val="079265B8"/>
    <w:rsid w:val="079724B8"/>
    <w:rsid w:val="07972C22"/>
    <w:rsid w:val="079B463E"/>
    <w:rsid w:val="079B6A98"/>
    <w:rsid w:val="07C25EE3"/>
    <w:rsid w:val="07CA7869"/>
    <w:rsid w:val="07DB2932"/>
    <w:rsid w:val="07E207B5"/>
    <w:rsid w:val="07EE5DA6"/>
    <w:rsid w:val="07F867A4"/>
    <w:rsid w:val="0802512E"/>
    <w:rsid w:val="081523F0"/>
    <w:rsid w:val="081C6B1F"/>
    <w:rsid w:val="08350656"/>
    <w:rsid w:val="08587585"/>
    <w:rsid w:val="0870272B"/>
    <w:rsid w:val="0871052C"/>
    <w:rsid w:val="08837399"/>
    <w:rsid w:val="088D2D45"/>
    <w:rsid w:val="08A67276"/>
    <w:rsid w:val="08AA45A1"/>
    <w:rsid w:val="08BD6632"/>
    <w:rsid w:val="08C6329E"/>
    <w:rsid w:val="08F475C4"/>
    <w:rsid w:val="08F61651"/>
    <w:rsid w:val="09023D9A"/>
    <w:rsid w:val="09042851"/>
    <w:rsid w:val="09057725"/>
    <w:rsid w:val="09223BDF"/>
    <w:rsid w:val="09255E66"/>
    <w:rsid w:val="093B6C28"/>
    <w:rsid w:val="09420C9A"/>
    <w:rsid w:val="094602D0"/>
    <w:rsid w:val="095D3053"/>
    <w:rsid w:val="096357E0"/>
    <w:rsid w:val="098511B2"/>
    <w:rsid w:val="09937B3B"/>
    <w:rsid w:val="099B6B57"/>
    <w:rsid w:val="099B7D24"/>
    <w:rsid w:val="09BC4DF4"/>
    <w:rsid w:val="09CA7E3E"/>
    <w:rsid w:val="09D51BF2"/>
    <w:rsid w:val="09D8628C"/>
    <w:rsid w:val="09DC0A0A"/>
    <w:rsid w:val="09EE0D2B"/>
    <w:rsid w:val="09F84201"/>
    <w:rsid w:val="09F909D7"/>
    <w:rsid w:val="09F96C7D"/>
    <w:rsid w:val="0A155AEE"/>
    <w:rsid w:val="0A1E68C6"/>
    <w:rsid w:val="0A2E1D1D"/>
    <w:rsid w:val="0A630389"/>
    <w:rsid w:val="0A8B75FC"/>
    <w:rsid w:val="0ABD64AA"/>
    <w:rsid w:val="0AEF567B"/>
    <w:rsid w:val="0B006D47"/>
    <w:rsid w:val="0B2330F8"/>
    <w:rsid w:val="0B4469FF"/>
    <w:rsid w:val="0B576D3F"/>
    <w:rsid w:val="0B623651"/>
    <w:rsid w:val="0BBD5B1C"/>
    <w:rsid w:val="0BDA5446"/>
    <w:rsid w:val="0BE34E2A"/>
    <w:rsid w:val="0BF52C02"/>
    <w:rsid w:val="0BF66816"/>
    <w:rsid w:val="0C073DFD"/>
    <w:rsid w:val="0C2012C2"/>
    <w:rsid w:val="0C31750C"/>
    <w:rsid w:val="0C3341A4"/>
    <w:rsid w:val="0C6633C5"/>
    <w:rsid w:val="0C731FEC"/>
    <w:rsid w:val="0C7D6D6C"/>
    <w:rsid w:val="0C814DCD"/>
    <w:rsid w:val="0C9C2704"/>
    <w:rsid w:val="0C9F1342"/>
    <w:rsid w:val="0CAD26C0"/>
    <w:rsid w:val="0CB01033"/>
    <w:rsid w:val="0CB8110E"/>
    <w:rsid w:val="0CF71029"/>
    <w:rsid w:val="0CFE00F2"/>
    <w:rsid w:val="0D23326F"/>
    <w:rsid w:val="0D4014CE"/>
    <w:rsid w:val="0D496815"/>
    <w:rsid w:val="0D4A18CC"/>
    <w:rsid w:val="0D59611B"/>
    <w:rsid w:val="0D5E7AAA"/>
    <w:rsid w:val="0D602B1A"/>
    <w:rsid w:val="0D7664E2"/>
    <w:rsid w:val="0D7C46CA"/>
    <w:rsid w:val="0D9C4F1B"/>
    <w:rsid w:val="0DA21EE8"/>
    <w:rsid w:val="0DA26DCA"/>
    <w:rsid w:val="0DAD215E"/>
    <w:rsid w:val="0DC34AB5"/>
    <w:rsid w:val="0DC43F13"/>
    <w:rsid w:val="0DC676FB"/>
    <w:rsid w:val="0DC905D2"/>
    <w:rsid w:val="0DC96CD4"/>
    <w:rsid w:val="0DEF2D8F"/>
    <w:rsid w:val="0DF604B3"/>
    <w:rsid w:val="0DFC5317"/>
    <w:rsid w:val="0E3C4957"/>
    <w:rsid w:val="0E3C4CB9"/>
    <w:rsid w:val="0E44760D"/>
    <w:rsid w:val="0E4E30F1"/>
    <w:rsid w:val="0E4E6595"/>
    <w:rsid w:val="0E4F1789"/>
    <w:rsid w:val="0E59413A"/>
    <w:rsid w:val="0E5D5417"/>
    <w:rsid w:val="0E7E3F57"/>
    <w:rsid w:val="0E816EE5"/>
    <w:rsid w:val="0E8D6C4D"/>
    <w:rsid w:val="0E941FB7"/>
    <w:rsid w:val="0EA026A5"/>
    <w:rsid w:val="0EAA5D4E"/>
    <w:rsid w:val="0EB212D3"/>
    <w:rsid w:val="0EBE7DF2"/>
    <w:rsid w:val="0EC35AF0"/>
    <w:rsid w:val="0EE05C4A"/>
    <w:rsid w:val="0EEB6056"/>
    <w:rsid w:val="0F042922"/>
    <w:rsid w:val="0F0D4149"/>
    <w:rsid w:val="0F1611F1"/>
    <w:rsid w:val="0F265206"/>
    <w:rsid w:val="0F2856BE"/>
    <w:rsid w:val="0F3A4BD1"/>
    <w:rsid w:val="0F5127E8"/>
    <w:rsid w:val="0F5C7BAD"/>
    <w:rsid w:val="0F7653A2"/>
    <w:rsid w:val="0F7A27BE"/>
    <w:rsid w:val="0F7E66FA"/>
    <w:rsid w:val="0F81549C"/>
    <w:rsid w:val="0F9707CC"/>
    <w:rsid w:val="0F9C021E"/>
    <w:rsid w:val="0F9C0A77"/>
    <w:rsid w:val="0FC609F3"/>
    <w:rsid w:val="0FC93FC0"/>
    <w:rsid w:val="0FCA29CC"/>
    <w:rsid w:val="0FDF008C"/>
    <w:rsid w:val="100826A9"/>
    <w:rsid w:val="102474B0"/>
    <w:rsid w:val="103861BE"/>
    <w:rsid w:val="10484DFE"/>
    <w:rsid w:val="104F2C96"/>
    <w:rsid w:val="106614A1"/>
    <w:rsid w:val="10710422"/>
    <w:rsid w:val="1089445F"/>
    <w:rsid w:val="109513A3"/>
    <w:rsid w:val="10B901C0"/>
    <w:rsid w:val="10BE206C"/>
    <w:rsid w:val="10BF4C57"/>
    <w:rsid w:val="10C92EEA"/>
    <w:rsid w:val="10D6493B"/>
    <w:rsid w:val="10DE1195"/>
    <w:rsid w:val="10F25F61"/>
    <w:rsid w:val="10F86589"/>
    <w:rsid w:val="111446E3"/>
    <w:rsid w:val="11204799"/>
    <w:rsid w:val="112840AF"/>
    <w:rsid w:val="112B523B"/>
    <w:rsid w:val="113B1C0C"/>
    <w:rsid w:val="116F210C"/>
    <w:rsid w:val="118D1CC4"/>
    <w:rsid w:val="1191016A"/>
    <w:rsid w:val="11995EC3"/>
    <w:rsid w:val="11AF06E1"/>
    <w:rsid w:val="11D2763C"/>
    <w:rsid w:val="11D41E16"/>
    <w:rsid w:val="11E06AF2"/>
    <w:rsid w:val="11E42BF6"/>
    <w:rsid w:val="11F00296"/>
    <w:rsid w:val="1211731F"/>
    <w:rsid w:val="122521FB"/>
    <w:rsid w:val="123020E5"/>
    <w:rsid w:val="123D455E"/>
    <w:rsid w:val="12487F43"/>
    <w:rsid w:val="124D462E"/>
    <w:rsid w:val="125127A7"/>
    <w:rsid w:val="126E3F75"/>
    <w:rsid w:val="12A00A13"/>
    <w:rsid w:val="12AA4FC7"/>
    <w:rsid w:val="12BC2BF7"/>
    <w:rsid w:val="12C54D0F"/>
    <w:rsid w:val="12DB15B6"/>
    <w:rsid w:val="12E2612F"/>
    <w:rsid w:val="130514F5"/>
    <w:rsid w:val="130F32A6"/>
    <w:rsid w:val="1310623C"/>
    <w:rsid w:val="13195793"/>
    <w:rsid w:val="13247189"/>
    <w:rsid w:val="13453BDD"/>
    <w:rsid w:val="1346403B"/>
    <w:rsid w:val="13752A39"/>
    <w:rsid w:val="1380267D"/>
    <w:rsid w:val="138832C0"/>
    <w:rsid w:val="1399276C"/>
    <w:rsid w:val="139C70BD"/>
    <w:rsid w:val="139D6A6E"/>
    <w:rsid w:val="13BE1BF5"/>
    <w:rsid w:val="13D3256A"/>
    <w:rsid w:val="13DE1E9F"/>
    <w:rsid w:val="13EB01A5"/>
    <w:rsid w:val="140B4AAA"/>
    <w:rsid w:val="143F79EC"/>
    <w:rsid w:val="14480D5A"/>
    <w:rsid w:val="144B0928"/>
    <w:rsid w:val="14612E96"/>
    <w:rsid w:val="147C0928"/>
    <w:rsid w:val="147C1A08"/>
    <w:rsid w:val="14815AA0"/>
    <w:rsid w:val="148821B9"/>
    <w:rsid w:val="14902CDE"/>
    <w:rsid w:val="1497062F"/>
    <w:rsid w:val="14AD1CC9"/>
    <w:rsid w:val="14CC3097"/>
    <w:rsid w:val="14CD625F"/>
    <w:rsid w:val="14EB6155"/>
    <w:rsid w:val="15085176"/>
    <w:rsid w:val="15144C09"/>
    <w:rsid w:val="152E222D"/>
    <w:rsid w:val="154228B6"/>
    <w:rsid w:val="15482640"/>
    <w:rsid w:val="154D116F"/>
    <w:rsid w:val="15562250"/>
    <w:rsid w:val="15567BCD"/>
    <w:rsid w:val="1561743D"/>
    <w:rsid w:val="156B6FF0"/>
    <w:rsid w:val="15760107"/>
    <w:rsid w:val="15944091"/>
    <w:rsid w:val="15965061"/>
    <w:rsid w:val="159B73C1"/>
    <w:rsid w:val="15A06910"/>
    <w:rsid w:val="15C04CD1"/>
    <w:rsid w:val="15C5196A"/>
    <w:rsid w:val="15DA4393"/>
    <w:rsid w:val="15F95523"/>
    <w:rsid w:val="15FD142E"/>
    <w:rsid w:val="160567DD"/>
    <w:rsid w:val="16197040"/>
    <w:rsid w:val="16241FFB"/>
    <w:rsid w:val="162C6587"/>
    <w:rsid w:val="163C37C9"/>
    <w:rsid w:val="16460A92"/>
    <w:rsid w:val="16503E01"/>
    <w:rsid w:val="165528D8"/>
    <w:rsid w:val="165F6B34"/>
    <w:rsid w:val="16704068"/>
    <w:rsid w:val="16804132"/>
    <w:rsid w:val="16995E37"/>
    <w:rsid w:val="16A86D68"/>
    <w:rsid w:val="16BE28FB"/>
    <w:rsid w:val="16C97346"/>
    <w:rsid w:val="16CC2F1A"/>
    <w:rsid w:val="16F41451"/>
    <w:rsid w:val="16FE3947"/>
    <w:rsid w:val="1703535A"/>
    <w:rsid w:val="170D426C"/>
    <w:rsid w:val="171522DC"/>
    <w:rsid w:val="17153CDF"/>
    <w:rsid w:val="172C5E1E"/>
    <w:rsid w:val="174952D6"/>
    <w:rsid w:val="174974BA"/>
    <w:rsid w:val="17525EE4"/>
    <w:rsid w:val="175A782D"/>
    <w:rsid w:val="17666F98"/>
    <w:rsid w:val="176D5CCF"/>
    <w:rsid w:val="177259D8"/>
    <w:rsid w:val="17765946"/>
    <w:rsid w:val="179112AE"/>
    <w:rsid w:val="17946A92"/>
    <w:rsid w:val="179D0160"/>
    <w:rsid w:val="17A0681B"/>
    <w:rsid w:val="17AC63D8"/>
    <w:rsid w:val="17B43A59"/>
    <w:rsid w:val="182714AF"/>
    <w:rsid w:val="182B75E2"/>
    <w:rsid w:val="185F6743"/>
    <w:rsid w:val="18612B4E"/>
    <w:rsid w:val="1875556D"/>
    <w:rsid w:val="18762173"/>
    <w:rsid w:val="187678D3"/>
    <w:rsid w:val="18825CCD"/>
    <w:rsid w:val="188D57E6"/>
    <w:rsid w:val="18B355AA"/>
    <w:rsid w:val="18C4592F"/>
    <w:rsid w:val="18D746B5"/>
    <w:rsid w:val="18E25A54"/>
    <w:rsid w:val="18E658DC"/>
    <w:rsid w:val="18F51A2F"/>
    <w:rsid w:val="18FE2F6F"/>
    <w:rsid w:val="190E390F"/>
    <w:rsid w:val="19134C57"/>
    <w:rsid w:val="192E3693"/>
    <w:rsid w:val="19342A61"/>
    <w:rsid w:val="193C5A11"/>
    <w:rsid w:val="194A2991"/>
    <w:rsid w:val="194A2CAF"/>
    <w:rsid w:val="196A0FB4"/>
    <w:rsid w:val="197A0DA0"/>
    <w:rsid w:val="19B3644D"/>
    <w:rsid w:val="19B44359"/>
    <w:rsid w:val="19B937A8"/>
    <w:rsid w:val="19CE49A0"/>
    <w:rsid w:val="19D37CF3"/>
    <w:rsid w:val="19E841AA"/>
    <w:rsid w:val="19E9629F"/>
    <w:rsid w:val="19FC5172"/>
    <w:rsid w:val="1A153D17"/>
    <w:rsid w:val="1A7D46EC"/>
    <w:rsid w:val="1AA815FE"/>
    <w:rsid w:val="1ABA1262"/>
    <w:rsid w:val="1AE66090"/>
    <w:rsid w:val="1AEC01B6"/>
    <w:rsid w:val="1AF03522"/>
    <w:rsid w:val="1AF51BBE"/>
    <w:rsid w:val="1AF961C7"/>
    <w:rsid w:val="1B0531B6"/>
    <w:rsid w:val="1B07676B"/>
    <w:rsid w:val="1B200241"/>
    <w:rsid w:val="1B3640C9"/>
    <w:rsid w:val="1B3660B8"/>
    <w:rsid w:val="1B384EC8"/>
    <w:rsid w:val="1B3F1E1A"/>
    <w:rsid w:val="1B46547E"/>
    <w:rsid w:val="1B515917"/>
    <w:rsid w:val="1B677D55"/>
    <w:rsid w:val="1B983931"/>
    <w:rsid w:val="1BA975C7"/>
    <w:rsid w:val="1BB21980"/>
    <w:rsid w:val="1BBB6A09"/>
    <w:rsid w:val="1BD406E1"/>
    <w:rsid w:val="1BDA1F91"/>
    <w:rsid w:val="1BE45683"/>
    <w:rsid w:val="1BEF09D3"/>
    <w:rsid w:val="1BFC1D3D"/>
    <w:rsid w:val="1BFF07D2"/>
    <w:rsid w:val="1C1B7270"/>
    <w:rsid w:val="1C227BC7"/>
    <w:rsid w:val="1C367F55"/>
    <w:rsid w:val="1C3B55B4"/>
    <w:rsid w:val="1C412D78"/>
    <w:rsid w:val="1C507036"/>
    <w:rsid w:val="1C611A72"/>
    <w:rsid w:val="1C77023B"/>
    <w:rsid w:val="1C9C3D15"/>
    <w:rsid w:val="1C9D49BC"/>
    <w:rsid w:val="1CA93D21"/>
    <w:rsid w:val="1CAE658B"/>
    <w:rsid w:val="1CB3079D"/>
    <w:rsid w:val="1CB4499C"/>
    <w:rsid w:val="1CC52548"/>
    <w:rsid w:val="1CC738F0"/>
    <w:rsid w:val="1D0A5AEC"/>
    <w:rsid w:val="1D0F68DD"/>
    <w:rsid w:val="1D130BC5"/>
    <w:rsid w:val="1D1443E2"/>
    <w:rsid w:val="1D16588A"/>
    <w:rsid w:val="1D337A58"/>
    <w:rsid w:val="1D586593"/>
    <w:rsid w:val="1D6040DC"/>
    <w:rsid w:val="1DBD4463"/>
    <w:rsid w:val="1DBD75AE"/>
    <w:rsid w:val="1DF46167"/>
    <w:rsid w:val="1DFC54FF"/>
    <w:rsid w:val="1E0F6013"/>
    <w:rsid w:val="1E4A0038"/>
    <w:rsid w:val="1E541BCA"/>
    <w:rsid w:val="1E5574B6"/>
    <w:rsid w:val="1E8B211B"/>
    <w:rsid w:val="1E917DAA"/>
    <w:rsid w:val="1EAC6FC0"/>
    <w:rsid w:val="1EC01569"/>
    <w:rsid w:val="1EC65D54"/>
    <w:rsid w:val="1ECC2607"/>
    <w:rsid w:val="1ED62AF0"/>
    <w:rsid w:val="1ED67CD3"/>
    <w:rsid w:val="1EDF11CD"/>
    <w:rsid w:val="1EE01851"/>
    <w:rsid w:val="1EE16878"/>
    <w:rsid w:val="1F3C7BE0"/>
    <w:rsid w:val="1F444683"/>
    <w:rsid w:val="1F4C6A60"/>
    <w:rsid w:val="1F554F03"/>
    <w:rsid w:val="1F5760C2"/>
    <w:rsid w:val="1F5F45F6"/>
    <w:rsid w:val="1F6E44D2"/>
    <w:rsid w:val="1F7A6621"/>
    <w:rsid w:val="1F7A70A9"/>
    <w:rsid w:val="1F8F39CF"/>
    <w:rsid w:val="1FA36360"/>
    <w:rsid w:val="1FA5481D"/>
    <w:rsid w:val="1FA605B2"/>
    <w:rsid w:val="1FD44AF3"/>
    <w:rsid w:val="1FF23782"/>
    <w:rsid w:val="1FF36B28"/>
    <w:rsid w:val="1FFB0721"/>
    <w:rsid w:val="20162717"/>
    <w:rsid w:val="20382F4C"/>
    <w:rsid w:val="20491764"/>
    <w:rsid w:val="20581546"/>
    <w:rsid w:val="207C49E4"/>
    <w:rsid w:val="20902039"/>
    <w:rsid w:val="20A124BD"/>
    <w:rsid w:val="20C06D7E"/>
    <w:rsid w:val="20D345A7"/>
    <w:rsid w:val="20E07940"/>
    <w:rsid w:val="20E92668"/>
    <w:rsid w:val="20EA64A4"/>
    <w:rsid w:val="20FC6AD2"/>
    <w:rsid w:val="20FC7DFE"/>
    <w:rsid w:val="20FF159F"/>
    <w:rsid w:val="21096C58"/>
    <w:rsid w:val="210B3CE3"/>
    <w:rsid w:val="21194890"/>
    <w:rsid w:val="2122760F"/>
    <w:rsid w:val="2124556C"/>
    <w:rsid w:val="21773188"/>
    <w:rsid w:val="217845F5"/>
    <w:rsid w:val="2184005E"/>
    <w:rsid w:val="21892457"/>
    <w:rsid w:val="21A007BF"/>
    <w:rsid w:val="21E12D84"/>
    <w:rsid w:val="21E51176"/>
    <w:rsid w:val="21E62317"/>
    <w:rsid w:val="21F07578"/>
    <w:rsid w:val="21FC5ABC"/>
    <w:rsid w:val="21FD44EF"/>
    <w:rsid w:val="22203CB4"/>
    <w:rsid w:val="22382A4A"/>
    <w:rsid w:val="223E04A9"/>
    <w:rsid w:val="223F0710"/>
    <w:rsid w:val="22531B8D"/>
    <w:rsid w:val="225F122A"/>
    <w:rsid w:val="229E0FA7"/>
    <w:rsid w:val="22BC10C3"/>
    <w:rsid w:val="22BF2D49"/>
    <w:rsid w:val="22D415BF"/>
    <w:rsid w:val="22E4104D"/>
    <w:rsid w:val="22FB217C"/>
    <w:rsid w:val="2301327C"/>
    <w:rsid w:val="230E7957"/>
    <w:rsid w:val="231F5991"/>
    <w:rsid w:val="231F7AAD"/>
    <w:rsid w:val="23445BB6"/>
    <w:rsid w:val="2346245E"/>
    <w:rsid w:val="2346248F"/>
    <w:rsid w:val="2349616C"/>
    <w:rsid w:val="235C0AC7"/>
    <w:rsid w:val="235C7A0D"/>
    <w:rsid w:val="236F6297"/>
    <w:rsid w:val="23953D1A"/>
    <w:rsid w:val="23C07008"/>
    <w:rsid w:val="23CE5E5D"/>
    <w:rsid w:val="23D935A5"/>
    <w:rsid w:val="23EB62F0"/>
    <w:rsid w:val="23EC007C"/>
    <w:rsid w:val="23F3492C"/>
    <w:rsid w:val="24053E71"/>
    <w:rsid w:val="24116EAC"/>
    <w:rsid w:val="2428404E"/>
    <w:rsid w:val="2441217C"/>
    <w:rsid w:val="244509BA"/>
    <w:rsid w:val="24585BD5"/>
    <w:rsid w:val="2463367E"/>
    <w:rsid w:val="246A5BF3"/>
    <w:rsid w:val="246D4139"/>
    <w:rsid w:val="246F7C16"/>
    <w:rsid w:val="24842AFF"/>
    <w:rsid w:val="249262A2"/>
    <w:rsid w:val="24992804"/>
    <w:rsid w:val="24C90A98"/>
    <w:rsid w:val="24EE11EF"/>
    <w:rsid w:val="24EF2429"/>
    <w:rsid w:val="24F01C1E"/>
    <w:rsid w:val="250C6B99"/>
    <w:rsid w:val="251A041F"/>
    <w:rsid w:val="251C0202"/>
    <w:rsid w:val="252E69F7"/>
    <w:rsid w:val="253A26F9"/>
    <w:rsid w:val="253F10F9"/>
    <w:rsid w:val="255B69F5"/>
    <w:rsid w:val="257C203E"/>
    <w:rsid w:val="2580385B"/>
    <w:rsid w:val="258C074F"/>
    <w:rsid w:val="259566B4"/>
    <w:rsid w:val="25AB34F6"/>
    <w:rsid w:val="25B875B3"/>
    <w:rsid w:val="25EE2635"/>
    <w:rsid w:val="25F0208A"/>
    <w:rsid w:val="26137041"/>
    <w:rsid w:val="26137933"/>
    <w:rsid w:val="26371D4F"/>
    <w:rsid w:val="26417780"/>
    <w:rsid w:val="265C7DF2"/>
    <w:rsid w:val="265E4245"/>
    <w:rsid w:val="26830B97"/>
    <w:rsid w:val="268417EF"/>
    <w:rsid w:val="268C5E25"/>
    <w:rsid w:val="26981697"/>
    <w:rsid w:val="26A541E9"/>
    <w:rsid w:val="26CE5DD7"/>
    <w:rsid w:val="26DC0EC7"/>
    <w:rsid w:val="26FF1BB4"/>
    <w:rsid w:val="270D5482"/>
    <w:rsid w:val="270D5649"/>
    <w:rsid w:val="27256EC2"/>
    <w:rsid w:val="27280F12"/>
    <w:rsid w:val="277350CB"/>
    <w:rsid w:val="27805EFB"/>
    <w:rsid w:val="27C17C6E"/>
    <w:rsid w:val="27D03FB9"/>
    <w:rsid w:val="27DF258E"/>
    <w:rsid w:val="27F5038D"/>
    <w:rsid w:val="28052102"/>
    <w:rsid w:val="28071DA7"/>
    <w:rsid w:val="28185E17"/>
    <w:rsid w:val="28425110"/>
    <w:rsid w:val="28484CCE"/>
    <w:rsid w:val="28537355"/>
    <w:rsid w:val="285470C9"/>
    <w:rsid w:val="28801DAF"/>
    <w:rsid w:val="28832468"/>
    <w:rsid w:val="28A8449C"/>
    <w:rsid w:val="28AB2E13"/>
    <w:rsid w:val="28AF0779"/>
    <w:rsid w:val="28C248C5"/>
    <w:rsid w:val="28CB412E"/>
    <w:rsid w:val="28F03916"/>
    <w:rsid w:val="28F60321"/>
    <w:rsid w:val="28FB4100"/>
    <w:rsid w:val="290F21B8"/>
    <w:rsid w:val="29161B37"/>
    <w:rsid w:val="292D460D"/>
    <w:rsid w:val="292E11B9"/>
    <w:rsid w:val="293C316A"/>
    <w:rsid w:val="293F43DD"/>
    <w:rsid w:val="29432494"/>
    <w:rsid w:val="2945630C"/>
    <w:rsid w:val="295236BE"/>
    <w:rsid w:val="295E5289"/>
    <w:rsid w:val="296E3F3D"/>
    <w:rsid w:val="297043BF"/>
    <w:rsid w:val="29707129"/>
    <w:rsid w:val="297D4851"/>
    <w:rsid w:val="29821BF2"/>
    <w:rsid w:val="29AB2C54"/>
    <w:rsid w:val="29C244A8"/>
    <w:rsid w:val="29C56A02"/>
    <w:rsid w:val="29D821A5"/>
    <w:rsid w:val="29E05914"/>
    <w:rsid w:val="29E559BE"/>
    <w:rsid w:val="29E62C14"/>
    <w:rsid w:val="29E727C6"/>
    <w:rsid w:val="29EA3C21"/>
    <w:rsid w:val="29F11BD0"/>
    <w:rsid w:val="2A060568"/>
    <w:rsid w:val="2A09748C"/>
    <w:rsid w:val="2A0A5984"/>
    <w:rsid w:val="2A275BBB"/>
    <w:rsid w:val="2A3F3241"/>
    <w:rsid w:val="2A933DC1"/>
    <w:rsid w:val="2B0C4010"/>
    <w:rsid w:val="2B113DE4"/>
    <w:rsid w:val="2B362276"/>
    <w:rsid w:val="2B3702DB"/>
    <w:rsid w:val="2B6242DF"/>
    <w:rsid w:val="2B6A2DEA"/>
    <w:rsid w:val="2B9530E7"/>
    <w:rsid w:val="2B982985"/>
    <w:rsid w:val="2B9E3DC9"/>
    <w:rsid w:val="2BAA4834"/>
    <w:rsid w:val="2BAD2E75"/>
    <w:rsid w:val="2BAF20A7"/>
    <w:rsid w:val="2BC5514E"/>
    <w:rsid w:val="2BC83A75"/>
    <w:rsid w:val="2BD83532"/>
    <w:rsid w:val="2BDA3A4C"/>
    <w:rsid w:val="2BDB10CE"/>
    <w:rsid w:val="2BE509F7"/>
    <w:rsid w:val="2BF84E9C"/>
    <w:rsid w:val="2C2A533E"/>
    <w:rsid w:val="2C413F54"/>
    <w:rsid w:val="2C6D40C1"/>
    <w:rsid w:val="2CA5047C"/>
    <w:rsid w:val="2CA547D5"/>
    <w:rsid w:val="2CB46690"/>
    <w:rsid w:val="2CBF6C22"/>
    <w:rsid w:val="2CC74448"/>
    <w:rsid w:val="2CE11070"/>
    <w:rsid w:val="2CE33A79"/>
    <w:rsid w:val="2CE346C3"/>
    <w:rsid w:val="2CE90ED2"/>
    <w:rsid w:val="2CEC114E"/>
    <w:rsid w:val="2CF2609A"/>
    <w:rsid w:val="2CF27F88"/>
    <w:rsid w:val="2D224BAD"/>
    <w:rsid w:val="2D243AF7"/>
    <w:rsid w:val="2D253A01"/>
    <w:rsid w:val="2D3C323F"/>
    <w:rsid w:val="2D425430"/>
    <w:rsid w:val="2D78124C"/>
    <w:rsid w:val="2D842BE6"/>
    <w:rsid w:val="2D844A92"/>
    <w:rsid w:val="2DB560A6"/>
    <w:rsid w:val="2DC115AC"/>
    <w:rsid w:val="2DC53170"/>
    <w:rsid w:val="2DC63CD0"/>
    <w:rsid w:val="2DDB6FEC"/>
    <w:rsid w:val="2E441E93"/>
    <w:rsid w:val="2E4B2579"/>
    <w:rsid w:val="2E7B70DD"/>
    <w:rsid w:val="2E921DC8"/>
    <w:rsid w:val="2E996C4C"/>
    <w:rsid w:val="2ECD1C57"/>
    <w:rsid w:val="2ECE01E6"/>
    <w:rsid w:val="2EE5511E"/>
    <w:rsid w:val="2EF27077"/>
    <w:rsid w:val="2F240A4D"/>
    <w:rsid w:val="2F2D4956"/>
    <w:rsid w:val="2F554EF9"/>
    <w:rsid w:val="2F573F45"/>
    <w:rsid w:val="2F581634"/>
    <w:rsid w:val="2F6A6491"/>
    <w:rsid w:val="2F803C5A"/>
    <w:rsid w:val="2F967154"/>
    <w:rsid w:val="2FA62E9A"/>
    <w:rsid w:val="2FB72C63"/>
    <w:rsid w:val="2FCD55CF"/>
    <w:rsid w:val="2FD24B0B"/>
    <w:rsid w:val="2FF07D32"/>
    <w:rsid w:val="300407EB"/>
    <w:rsid w:val="30066B4C"/>
    <w:rsid w:val="303F6D0C"/>
    <w:rsid w:val="304B7F46"/>
    <w:rsid w:val="30603B70"/>
    <w:rsid w:val="30681A3E"/>
    <w:rsid w:val="30750BB0"/>
    <w:rsid w:val="30840605"/>
    <w:rsid w:val="30882E7D"/>
    <w:rsid w:val="30934007"/>
    <w:rsid w:val="309D42D0"/>
    <w:rsid w:val="30AE2594"/>
    <w:rsid w:val="31176010"/>
    <w:rsid w:val="31185DD0"/>
    <w:rsid w:val="312C7EC8"/>
    <w:rsid w:val="312F135A"/>
    <w:rsid w:val="31515303"/>
    <w:rsid w:val="315211C9"/>
    <w:rsid w:val="3159016F"/>
    <w:rsid w:val="31655D79"/>
    <w:rsid w:val="319054FC"/>
    <w:rsid w:val="31B203FE"/>
    <w:rsid w:val="31CC17DD"/>
    <w:rsid w:val="31D33976"/>
    <w:rsid w:val="31F97FD8"/>
    <w:rsid w:val="32016C00"/>
    <w:rsid w:val="320849E9"/>
    <w:rsid w:val="320B5870"/>
    <w:rsid w:val="322722DF"/>
    <w:rsid w:val="32440235"/>
    <w:rsid w:val="32461321"/>
    <w:rsid w:val="32835E71"/>
    <w:rsid w:val="328430EA"/>
    <w:rsid w:val="32886BF0"/>
    <w:rsid w:val="32C459B9"/>
    <w:rsid w:val="32D15D2A"/>
    <w:rsid w:val="32D46C27"/>
    <w:rsid w:val="32D72F6D"/>
    <w:rsid w:val="32EE21B3"/>
    <w:rsid w:val="33092E4B"/>
    <w:rsid w:val="330F23DF"/>
    <w:rsid w:val="33171614"/>
    <w:rsid w:val="334A3DA1"/>
    <w:rsid w:val="33610ADB"/>
    <w:rsid w:val="33631AAB"/>
    <w:rsid w:val="336D614F"/>
    <w:rsid w:val="336E42F3"/>
    <w:rsid w:val="339F6011"/>
    <w:rsid w:val="33AD7B01"/>
    <w:rsid w:val="33B63C32"/>
    <w:rsid w:val="33BA3EA4"/>
    <w:rsid w:val="33CF3D14"/>
    <w:rsid w:val="33DD070F"/>
    <w:rsid w:val="340709F8"/>
    <w:rsid w:val="340A2AB2"/>
    <w:rsid w:val="34131012"/>
    <w:rsid w:val="342E2B39"/>
    <w:rsid w:val="343C4A89"/>
    <w:rsid w:val="343D7BFD"/>
    <w:rsid w:val="34460FFB"/>
    <w:rsid w:val="344755BF"/>
    <w:rsid w:val="344B73D0"/>
    <w:rsid w:val="347937CC"/>
    <w:rsid w:val="34820AD4"/>
    <w:rsid w:val="34B35F88"/>
    <w:rsid w:val="34BC34F1"/>
    <w:rsid w:val="34C51938"/>
    <w:rsid w:val="34C70667"/>
    <w:rsid w:val="34DD7E01"/>
    <w:rsid w:val="34F27B63"/>
    <w:rsid w:val="350B3235"/>
    <w:rsid w:val="350B679D"/>
    <w:rsid w:val="3514279B"/>
    <w:rsid w:val="35182C5E"/>
    <w:rsid w:val="35192FAE"/>
    <w:rsid w:val="351B1A28"/>
    <w:rsid w:val="352540E1"/>
    <w:rsid w:val="357556C8"/>
    <w:rsid w:val="357D29E2"/>
    <w:rsid w:val="357D79D8"/>
    <w:rsid w:val="3590142B"/>
    <w:rsid w:val="35AD4AFA"/>
    <w:rsid w:val="35BF3545"/>
    <w:rsid w:val="35FE0E0E"/>
    <w:rsid w:val="36003466"/>
    <w:rsid w:val="361F0E39"/>
    <w:rsid w:val="36225DC6"/>
    <w:rsid w:val="36383EE1"/>
    <w:rsid w:val="36425706"/>
    <w:rsid w:val="36860F14"/>
    <w:rsid w:val="369043D2"/>
    <w:rsid w:val="369345B2"/>
    <w:rsid w:val="36980E6B"/>
    <w:rsid w:val="369E0BDF"/>
    <w:rsid w:val="36CD1BBF"/>
    <w:rsid w:val="36F0355E"/>
    <w:rsid w:val="36FA0297"/>
    <w:rsid w:val="36FF4755"/>
    <w:rsid w:val="370100FA"/>
    <w:rsid w:val="37017F7B"/>
    <w:rsid w:val="370246D3"/>
    <w:rsid w:val="370B0EB2"/>
    <w:rsid w:val="370C088A"/>
    <w:rsid w:val="370E06BA"/>
    <w:rsid w:val="37265A82"/>
    <w:rsid w:val="37557342"/>
    <w:rsid w:val="377D20D3"/>
    <w:rsid w:val="37865704"/>
    <w:rsid w:val="37925685"/>
    <w:rsid w:val="37932830"/>
    <w:rsid w:val="37AA374C"/>
    <w:rsid w:val="37C776E5"/>
    <w:rsid w:val="37D22FEB"/>
    <w:rsid w:val="37EA0ABF"/>
    <w:rsid w:val="37F629E4"/>
    <w:rsid w:val="38076476"/>
    <w:rsid w:val="380C2DC6"/>
    <w:rsid w:val="381F3D0A"/>
    <w:rsid w:val="38211C75"/>
    <w:rsid w:val="382C392D"/>
    <w:rsid w:val="38382385"/>
    <w:rsid w:val="3842120B"/>
    <w:rsid w:val="38436C4A"/>
    <w:rsid w:val="38486D62"/>
    <w:rsid w:val="384D1C8B"/>
    <w:rsid w:val="38D12AAE"/>
    <w:rsid w:val="39085693"/>
    <w:rsid w:val="390B2B00"/>
    <w:rsid w:val="393D0621"/>
    <w:rsid w:val="39527C2A"/>
    <w:rsid w:val="396D74BE"/>
    <w:rsid w:val="39786BF2"/>
    <w:rsid w:val="399E4369"/>
    <w:rsid w:val="39C32087"/>
    <w:rsid w:val="39D82A0D"/>
    <w:rsid w:val="39E214EC"/>
    <w:rsid w:val="3A04319F"/>
    <w:rsid w:val="3A2362FD"/>
    <w:rsid w:val="3A270FB8"/>
    <w:rsid w:val="3A355AA0"/>
    <w:rsid w:val="3A441F40"/>
    <w:rsid w:val="3A636CA5"/>
    <w:rsid w:val="3A857DAC"/>
    <w:rsid w:val="3A875EF9"/>
    <w:rsid w:val="3A9A5DA6"/>
    <w:rsid w:val="3AB14EB1"/>
    <w:rsid w:val="3ABC5CFE"/>
    <w:rsid w:val="3AEE18AA"/>
    <w:rsid w:val="3B032819"/>
    <w:rsid w:val="3B0A2777"/>
    <w:rsid w:val="3B1B00FD"/>
    <w:rsid w:val="3B26377F"/>
    <w:rsid w:val="3B273594"/>
    <w:rsid w:val="3B4548DF"/>
    <w:rsid w:val="3B736945"/>
    <w:rsid w:val="3B7506E8"/>
    <w:rsid w:val="3B882391"/>
    <w:rsid w:val="3B9B4F7F"/>
    <w:rsid w:val="3BBF6704"/>
    <w:rsid w:val="3BF26444"/>
    <w:rsid w:val="3C0C4D09"/>
    <w:rsid w:val="3C17127B"/>
    <w:rsid w:val="3C197B04"/>
    <w:rsid w:val="3C1A79CC"/>
    <w:rsid w:val="3C28504A"/>
    <w:rsid w:val="3C297F62"/>
    <w:rsid w:val="3C57579C"/>
    <w:rsid w:val="3C8D33C9"/>
    <w:rsid w:val="3C8F53AF"/>
    <w:rsid w:val="3CA92C6A"/>
    <w:rsid w:val="3CA9417D"/>
    <w:rsid w:val="3CC60C23"/>
    <w:rsid w:val="3CD95077"/>
    <w:rsid w:val="3CDC6249"/>
    <w:rsid w:val="3CDE4C67"/>
    <w:rsid w:val="3CEF5F18"/>
    <w:rsid w:val="3D071C22"/>
    <w:rsid w:val="3D143897"/>
    <w:rsid w:val="3D210766"/>
    <w:rsid w:val="3D2A11F8"/>
    <w:rsid w:val="3D2B5EC3"/>
    <w:rsid w:val="3D316F7D"/>
    <w:rsid w:val="3D41632E"/>
    <w:rsid w:val="3D47386D"/>
    <w:rsid w:val="3D5B1140"/>
    <w:rsid w:val="3D624906"/>
    <w:rsid w:val="3D6A65B6"/>
    <w:rsid w:val="3D7D6ADB"/>
    <w:rsid w:val="3D817D30"/>
    <w:rsid w:val="3D830F7D"/>
    <w:rsid w:val="3DA37453"/>
    <w:rsid w:val="3DAF3FD9"/>
    <w:rsid w:val="3DB056B0"/>
    <w:rsid w:val="3DCB4480"/>
    <w:rsid w:val="3DF5072A"/>
    <w:rsid w:val="3E157034"/>
    <w:rsid w:val="3E440B40"/>
    <w:rsid w:val="3E6662FD"/>
    <w:rsid w:val="3E6B0A4A"/>
    <w:rsid w:val="3E750559"/>
    <w:rsid w:val="3E75669F"/>
    <w:rsid w:val="3E822F47"/>
    <w:rsid w:val="3E8539C9"/>
    <w:rsid w:val="3E89692C"/>
    <w:rsid w:val="3E8B6DF4"/>
    <w:rsid w:val="3EAC493F"/>
    <w:rsid w:val="3EB07941"/>
    <w:rsid w:val="3EB3216D"/>
    <w:rsid w:val="3EBA6D12"/>
    <w:rsid w:val="3ECE4135"/>
    <w:rsid w:val="3ED26520"/>
    <w:rsid w:val="3ED93986"/>
    <w:rsid w:val="3F07647B"/>
    <w:rsid w:val="3F0A75C1"/>
    <w:rsid w:val="3F2B45D1"/>
    <w:rsid w:val="3F3144B1"/>
    <w:rsid w:val="3F3317A2"/>
    <w:rsid w:val="3F3A32DC"/>
    <w:rsid w:val="3F5C3EA3"/>
    <w:rsid w:val="3F614CD1"/>
    <w:rsid w:val="3F692609"/>
    <w:rsid w:val="3F737822"/>
    <w:rsid w:val="3F7F3352"/>
    <w:rsid w:val="3FA57AD7"/>
    <w:rsid w:val="3FAF3DDC"/>
    <w:rsid w:val="3FC369A7"/>
    <w:rsid w:val="3FD92EEE"/>
    <w:rsid w:val="3FDA13C3"/>
    <w:rsid w:val="3FDB7A9D"/>
    <w:rsid w:val="3FE30EA5"/>
    <w:rsid w:val="3FE4397D"/>
    <w:rsid w:val="3FF25E78"/>
    <w:rsid w:val="400915DE"/>
    <w:rsid w:val="40176850"/>
    <w:rsid w:val="40275D83"/>
    <w:rsid w:val="402D4028"/>
    <w:rsid w:val="40424E24"/>
    <w:rsid w:val="404F4DB2"/>
    <w:rsid w:val="406A2185"/>
    <w:rsid w:val="406C6287"/>
    <w:rsid w:val="40722F5C"/>
    <w:rsid w:val="40730CFD"/>
    <w:rsid w:val="40810114"/>
    <w:rsid w:val="408F30AD"/>
    <w:rsid w:val="409710AF"/>
    <w:rsid w:val="40A25FF6"/>
    <w:rsid w:val="40A42F71"/>
    <w:rsid w:val="40A66901"/>
    <w:rsid w:val="40CF79FE"/>
    <w:rsid w:val="40DA1C0B"/>
    <w:rsid w:val="40E83ECC"/>
    <w:rsid w:val="40E92141"/>
    <w:rsid w:val="40F71F55"/>
    <w:rsid w:val="40FD5453"/>
    <w:rsid w:val="41090A85"/>
    <w:rsid w:val="410A0D9A"/>
    <w:rsid w:val="41327AC5"/>
    <w:rsid w:val="413B3CDE"/>
    <w:rsid w:val="41460B33"/>
    <w:rsid w:val="414906BA"/>
    <w:rsid w:val="414E5C73"/>
    <w:rsid w:val="416500CC"/>
    <w:rsid w:val="41681897"/>
    <w:rsid w:val="4174722E"/>
    <w:rsid w:val="417A697E"/>
    <w:rsid w:val="417F0CDF"/>
    <w:rsid w:val="41843588"/>
    <w:rsid w:val="418E3FF7"/>
    <w:rsid w:val="41A31EE0"/>
    <w:rsid w:val="41AD06CE"/>
    <w:rsid w:val="41C8325D"/>
    <w:rsid w:val="41CC5814"/>
    <w:rsid w:val="41D40A68"/>
    <w:rsid w:val="41D83B01"/>
    <w:rsid w:val="41F406CA"/>
    <w:rsid w:val="41F7672F"/>
    <w:rsid w:val="42054356"/>
    <w:rsid w:val="420E3D3E"/>
    <w:rsid w:val="42197295"/>
    <w:rsid w:val="422738AD"/>
    <w:rsid w:val="42280A75"/>
    <w:rsid w:val="42304EF1"/>
    <w:rsid w:val="42593C1B"/>
    <w:rsid w:val="425E77ED"/>
    <w:rsid w:val="42663652"/>
    <w:rsid w:val="427B455C"/>
    <w:rsid w:val="42822BC6"/>
    <w:rsid w:val="42852A42"/>
    <w:rsid w:val="42876FD7"/>
    <w:rsid w:val="428F7E41"/>
    <w:rsid w:val="42923D7B"/>
    <w:rsid w:val="42A2549B"/>
    <w:rsid w:val="42A8109C"/>
    <w:rsid w:val="42BC07B6"/>
    <w:rsid w:val="42C85FA9"/>
    <w:rsid w:val="42EC1A85"/>
    <w:rsid w:val="42F35D35"/>
    <w:rsid w:val="43030F09"/>
    <w:rsid w:val="431D2B05"/>
    <w:rsid w:val="43475F8D"/>
    <w:rsid w:val="435B662C"/>
    <w:rsid w:val="435C7C57"/>
    <w:rsid w:val="436A5B87"/>
    <w:rsid w:val="4374490F"/>
    <w:rsid w:val="438B0CFA"/>
    <w:rsid w:val="4391574E"/>
    <w:rsid w:val="43BC74DF"/>
    <w:rsid w:val="43CB5310"/>
    <w:rsid w:val="43D6618D"/>
    <w:rsid w:val="43E0351D"/>
    <w:rsid w:val="43FF401D"/>
    <w:rsid w:val="440203B3"/>
    <w:rsid w:val="440C3BC8"/>
    <w:rsid w:val="442228BB"/>
    <w:rsid w:val="442D134F"/>
    <w:rsid w:val="443E7814"/>
    <w:rsid w:val="44526F04"/>
    <w:rsid w:val="4468286E"/>
    <w:rsid w:val="44775D60"/>
    <w:rsid w:val="449724D5"/>
    <w:rsid w:val="449A2059"/>
    <w:rsid w:val="44B0658B"/>
    <w:rsid w:val="44CD2A11"/>
    <w:rsid w:val="44D14A2E"/>
    <w:rsid w:val="44D516EE"/>
    <w:rsid w:val="44D903E9"/>
    <w:rsid w:val="44F94A0E"/>
    <w:rsid w:val="453759D2"/>
    <w:rsid w:val="454416E7"/>
    <w:rsid w:val="455C24A2"/>
    <w:rsid w:val="455C268F"/>
    <w:rsid w:val="455F0E66"/>
    <w:rsid w:val="455F448F"/>
    <w:rsid w:val="457A599C"/>
    <w:rsid w:val="457F25C0"/>
    <w:rsid w:val="45BB5814"/>
    <w:rsid w:val="4610765D"/>
    <w:rsid w:val="461D6E7A"/>
    <w:rsid w:val="461F2218"/>
    <w:rsid w:val="4622668D"/>
    <w:rsid w:val="462D3044"/>
    <w:rsid w:val="464E3DF0"/>
    <w:rsid w:val="46540F39"/>
    <w:rsid w:val="4655662A"/>
    <w:rsid w:val="465D4DE0"/>
    <w:rsid w:val="467956F8"/>
    <w:rsid w:val="468D79F7"/>
    <w:rsid w:val="468F4F32"/>
    <w:rsid w:val="46A76310"/>
    <w:rsid w:val="46B0098E"/>
    <w:rsid w:val="46D305A2"/>
    <w:rsid w:val="46D9057E"/>
    <w:rsid w:val="46DC613D"/>
    <w:rsid w:val="4706116E"/>
    <w:rsid w:val="4707020F"/>
    <w:rsid w:val="47075436"/>
    <w:rsid w:val="47123D62"/>
    <w:rsid w:val="473113E0"/>
    <w:rsid w:val="47456100"/>
    <w:rsid w:val="47472995"/>
    <w:rsid w:val="47477C54"/>
    <w:rsid w:val="47507ABB"/>
    <w:rsid w:val="475320D6"/>
    <w:rsid w:val="478B347D"/>
    <w:rsid w:val="4795774B"/>
    <w:rsid w:val="47A64C90"/>
    <w:rsid w:val="47B367F7"/>
    <w:rsid w:val="47BE46FC"/>
    <w:rsid w:val="47EE45DB"/>
    <w:rsid w:val="480E0A81"/>
    <w:rsid w:val="48115AB6"/>
    <w:rsid w:val="48333627"/>
    <w:rsid w:val="48394EA7"/>
    <w:rsid w:val="4845568E"/>
    <w:rsid w:val="48490DA6"/>
    <w:rsid w:val="484B5F05"/>
    <w:rsid w:val="48562FE1"/>
    <w:rsid w:val="4859400B"/>
    <w:rsid w:val="487913B1"/>
    <w:rsid w:val="488B1126"/>
    <w:rsid w:val="48B41FA0"/>
    <w:rsid w:val="48C62DB7"/>
    <w:rsid w:val="48D67DC6"/>
    <w:rsid w:val="48DD3095"/>
    <w:rsid w:val="48ED2802"/>
    <w:rsid w:val="48EF3A9C"/>
    <w:rsid w:val="48F21CAB"/>
    <w:rsid w:val="49107D77"/>
    <w:rsid w:val="49107F08"/>
    <w:rsid w:val="49171EA0"/>
    <w:rsid w:val="492F1061"/>
    <w:rsid w:val="493D5CCD"/>
    <w:rsid w:val="49421AEB"/>
    <w:rsid w:val="49474149"/>
    <w:rsid w:val="494C3BAA"/>
    <w:rsid w:val="494F121C"/>
    <w:rsid w:val="494F75A0"/>
    <w:rsid w:val="496E6638"/>
    <w:rsid w:val="49744E2A"/>
    <w:rsid w:val="497965F4"/>
    <w:rsid w:val="498275C5"/>
    <w:rsid w:val="49A80CA6"/>
    <w:rsid w:val="49C14283"/>
    <w:rsid w:val="49C30B4B"/>
    <w:rsid w:val="49DF46D0"/>
    <w:rsid w:val="49EC41BD"/>
    <w:rsid w:val="49FC189B"/>
    <w:rsid w:val="4A0369C7"/>
    <w:rsid w:val="4A294759"/>
    <w:rsid w:val="4A3261E7"/>
    <w:rsid w:val="4A554B2B"/>
    <w:rsid w:val="4A585DAB"/>
    <w:rsid w:val="4A663799"/>
    <w:rsid w:val="4A6A5847"/>
    <w:rsid w:val="4A77487E"/>
    <w:rsid w:val="4A8E7DFE"/>
    <w:rsid w:val="4A910270"/>
    <w:rsid w:val="4A9A66A8"/>
    <w:rsid w:val="4AA3589F"/>
    <w:rsid w:val="4AA6124F"/>
    <w:rsid w:val="4AAA5DC6"/>
    <w:rsid w:val="4ABA751E"/>
    <w:rsid w:val="4AC83D98"/>
    <w:rsid w:val="4AD44E51"/>
    <w:rsid w:val="4ADE2AF8"/>
    <w:rsid w:val="4AEC78E8"/>
    <w:rsid w:val="4AFD569B"/>
    <w:rsid w:val="4B3B48C4"/>
    <w:rsid w:val="4B3D09FE"/>
    <w:rsid w:val="4B3E41C7"/>
    <w:rsid w:val="4B421DD4"/>
    <w:rsid w:val="4B4A0165"/>
    <w:rsid w:val="4B6B2D92"/>
    <w:rsid w:val="4B7F5E43"/>
    <w:rsid w:val="4B8113EE"/>
    <w:rsid w:val="4B9108B3"/>
    <w:rsid w:val="4B917BB9"/>
    <w:rsid w:val="4BA071F5"/>
    <w:rsid w:val="4BA4193C"/>
    <w:rsid w:val="4BA45C36"/>
    <w:rsid w:val="4BD41685"/>
    <w:rsid w:val="4BD851C8"/>
    <w:rsid w:val="4BE560E0"/>
    <w:rsid w:val="4BE6156D"/>
    <w:rsid w:val="4BF03B16"/>
    <w:rsid w:val="4C06219E"/>
    <w:rsid w:val="4C153E89"/>
    <w:rsid w:val="4C3B412E"/>
    <w:rsid w:val="4C483178"/>
    <w:rsid w:val="4C5632C5"/>
    <w:rsid w:val="4C664B02"/>
    <w:rsid w:val="4C6E1979"/>
    <w:rsid w:val="4C8029DC"/>
    <w:rsid w:val="4C977B00"/>
    <w:rsid w:val="4CAC3A92"/>
    <w:rsid w:val="4CAF5EB0"/>
    <w:rsid w:val="4CB03221"/>
    <w:rsid w:val="4CB6111C"/>
    <w:rsid w:val="4CC8688D"/>
    <w:rsid w:val="4CD26657"/>
    <w:rsid w:val="4CD76021"/>
    <w:rsid w:val="4CD819D4"/>
    <w:rsid w:val="4CDA47D7"/>
    <w:rsid w:val="4CFE5D32"/>
    <w:rsid w:val="4D1C5ED8"/>
    <w:rsid w:val="4D1C7F4F"/>
    <w:rsid w:val="4D2B1BA2"/>
    <w:rsid w:val="4D413F00"/>
    <w:rsid w:val="4D4B3CED"/>
    <w:rsid w:val="4D6717F1"/>
    <w:rsid w:val="4D8D16F0"/>
    <w:rsid w:val="4D960093"/>
    <w:rsid w:val="4DA613A2"/>
    <w:rsid w:val="4DA85876"/>
    <w:rsid w:val="4DAD2ADB"/>
    <w:rsid w:val="4DB4656C"/>
    <w:rsid w:val="4DDD5324"/>
    <w:rsid w:val="4DDE6C92"/>
    <w:rsid w:val="4DE51F3D"/>
    <w:rsid w:val="4DF11888"/>
    <w:rsid w:val="4DF6643F"/>
    <w:rsid w:val="4DFD1E85"/>
    <w:rsid w:val="4DFF215A"/>
    <w:rsid w:val="4E402098"/>
    <w:rsid w:val="4E4C2DE8"/>
    <w:rsid w:val="4E5111C2"/>
    <w:rsid w:val="4E565EA6"/>
    <w:rsid w:val="4E585B28"/>
    <w:rsid w:val="4E747A65"/>
    <w:rsid w:val="4E764E55"/>
    <w:rsid w:val="4E787F1B"/>
    <w:rsid w:val="4E990636"/>
    <w:rsid w:val="4EB24083"/>
    <w:rsid w:val="4EC63306"/>
    <w:rsid w:val="4EDB0F77"/>
    <w:rsid w:val="4EEB26D3"/>
    <w:rsid w:val="4EF1007F"/>
    <w:rsid w:val="4F010B1E"/>
    <w:rsid w:val="4F102F79"/>
    <w:rsid w:val="4F3B42D5"/>
    <w:rsid w:val="4F6D3F89"/>
    <w:rsid w:val="4F7E5627"/>
    <w:rsid w:val="4FAB4D2C"/>
    <w:rsid w:val="4FB30E3B"/>
    <w:rsid w:val="4FB444CD"/>
    <w:rsid w:val="4FBA1889"/>
    <w:rsid w:val="4FDA224F"/>
    <w:rsid w:val="4FDE24F3"/>
    <w:rsid w:val="4FDF098A"/>
    <w:rsid w:val="4FED2DDF"/>
    <w:rsid w:val="50034AAE"/>
    <w:rsid w:val="50095726"/>
    <w:rsid w:val="50331F77"/>
    <w:rsid w:val="5039147F"/>
    <w:rsid w:val="504C25E2"/>
    <w:rsid w:val="50574FF0"/>
    <w:rsid w:val="50694AD4"/>
    <w:rsid w:val="508137EC"/>
    <w:rsid w:val="508447F7"/>
    <w:rsid w:val="50A00E0A"/>
    <w:rsid w:val="50BB08FC"/>
    <w:rsid w:val="50CB1927"/>
    <w:rsid w:val="50E64E52"/>
    <w:rsid w:val="51024884"/>
    <w:rsid w:val="511C4403"/>
    <w:rsid w:val="512F3500"/>
    <w:rsid w:val="513C653B"/>
    <w:rsid w:val="513D4500"/>
    <w:rsid w:val="513D4B79"/>
    <w:rsid w:val="51433690"/>
    <w:rsid w:val="51605839"/>
    <w:rsid w:val="51727F68"/>
    <w:rsid w:val="518B7CA8"/>
    <w:rsid w:val="51B2563A"/>
    <w:rsid w:val="51D46736"/>
    <w:rsid w:val="51E32FB4"/>
    <w:rsid w:val="51E60CD3"/>
    <w:rsid w:val="51FA011A"/>
    <w:rsid w:val="5207318F"/>
    <w:rsid w:val="5218702A"/>
    <w:rsid w:val="52254821"/>
    <w:rsid w:val="522A74B4"/>
    <w:rsid w:val="52425282"/>
    <w:rsid w:val="525E454B"/>
    <w:rsid w:val="526C1020"/>
    <w:rsid w:val="52735112"/>
    <w:rsid w:val="528203D1"/>
    <w:rsid w:val="52847D80"/>
    <w:rsid w:val="528D06DC"/>
    <w:rsid w:val="52AA1DC5"/>
    <w:rsid w:val="52D617C8"/>
    <w:rsid w:val="52EA553D"/>
    <w:rsid w:val="52FE0DB8"/>
    <w:rsid w:val="52FE32BD"/>
    <w:rsid w:val="53161B10"/>
    <w:rsid w:val="5323243C"/>
    <w:rsid w:val="53307BDC"/>
    <w:rsid w:val="53627B16"/>
    <w:rsid w:val="53695580"/>
    <w:rsid w:val="539D5520"/>
    <w:rsid w:val="539F15EE"/>
    <w:rsid w:val="53A713BE"/>
    <w:rsid w:val="53AA075C"/>
    <w:rsid w:val="53B350FB"/>
    <w:rsid w:val="53C37E96"/>
    <w:rsid w:val="53CE7118"/>
    <w:rsid w:val="53D15D9F"/>
    <w:rsid w:val="53D47487"/>
    <w:rsid w:val="53D65619"/>
    <w:rsid w:val="53D76E55"/>
    <w:rsid w:val="53D8616B"/>
    <w:rsid w:val="53D94BA1"/>
    <w:rsid w:val="53DE06A7"/>
    <w:rsid w:val="53E637E8"/>
    <w:rsid w:val="53F21A12"/>
    <w:rsid w:val="540E5ECC"/>
    <w:rsid w:val="54133326"/>
    <w:rsid w:val="54133CC1"/>
    <w:rsid w:val="54541B48"/>
    <w:rsid w:val="54620651"/>
    <w:rsid w:val="546F44C9"/>
    <w:rsid w:val="5479497B"/>
    <w:rsid w:val="54794BAC"/>
    <w:rsid w:val="54930097"/>
    <w:rsid w:val="54A05495"/>
    <w:rsid w:val="54A07F80"/>
    <w:rsid w:val="54B637E6"/>
    <w:rsid w:val="54CA4259"/>
    <w:rsid w:val="54CD666F"/>
    <w:rsid w:val="54D208B7"/>
    <w:rsid w:val="54EC4A5B"/>
    <w:rsid w:val="54F9336F"/>
    <w:rsid w:val="550B3E10"/>
    <w:rsid w:val="552179D2"/>
    <w:rsid w:val="553672B6"/>
    <w:rsid w:val="55525F44"/>
    <w:rsid w:val="555E070E"/>
    <w:rsid w:val="5571006E"/>
    <w:rsid w:val="557D324F"/>
    <w:rsid w:val="557D6927"/>
    <w:rsid w:val="558471FC"/>
    <w:rsid w:val="55964EBA"/>
    <w:rsid w:val="55AE181F"/>
    <w:rsid w:val="55CA00CC"/>
    <w:rsid w:val="55D619C4"/>
    <w:rsid w:val="55E0595B"/>
    <w:rsid w:val="55EE5B2A"/>
    <w:rsid w:val="56010107"/>
    <w:rsid w:val="560B0A66"/>
    <w:rsid w:val="561E3D77"/>
    <w:rsid w:val="562811D5"/>
    <w:rsid w:val="562D7C8D"/>
    <w:rsid w:val="564D3AFE"/>
    <w:rsid w:val="565A69D3"/>
    <w:rsid w:val="56615FEC"/>
    <w:rsid w:val="56727637"/>
    <w:rsid w:val="569620E6"/>
    <w:rsid w:val="569E61D9"/>
    <w:rsid w:val="569F1D2D"/>
    <w:rsid w:val="56A37AD4"/>
    <w:rsid w:val="56A54DB1"/>
    <w:rsid w:val="56A802AC"/>
    <w:rsid w:val="56DC2205"/>
    <w:rsid w:val="56E35BB8"/>
    <w:rsid w:val="56E81E5B"/>
    <w:rsid w:val="56F260F4"/>
    <w:rsid w:val="56F9628E"/>
    <w:rsid w:val="56FA5717"/>
    <w:rsid w:val="570053C2"/>
    <w:rsid w:val="571F6774"/>
    <w:rsid w:val="575064D4"/>
    <w:rsid w:val="575318D6"/>
    <w:rsid w:val="57586B75"/>
    <w:rsid w:val="57774E5F"/>
    <w:rsid w:val="578E0A2D"/>
    <w:rsid w:val="57953E1F"/>
    <w:rsid w:val="57AC6723"/>
    <w:rsid w:val="57B27DE7"/>
    <w:rsid w:val="57E00E80"/>
    <w:rsid w:val="57E63F32"/>
    <w:rsid w:val="57E71200"/>
    <w:rsid w:val="57ED454A"/>
    <w:rsid w:val="58240A08"/>
    <w:rsid w:val="58322075"/>
    <w:rsid w:val="583F18BE"/>
    <w:rsid w:val="58435AD6"/>
    <w:rsid w:val="585A4AC8"/>
    <w:rsid w:val="58621E13"/>
    <w:rsid w:val="587B7D49"/>
    <w:rsid w:val="58A9533D"/>
    <w:rsid w:val="58AA7C16"/>
    <w:rsid w:val="58B227FB"/>
    <w:rsid w:val="58B40BCA"/>
    <w:rsid w:val="58DF758A"/>
    <w:rsid w:val="58E55E93"/>
    <w:rsid w:val="59085E17"/>
    <w:rsid w:val="591D28BB"/>
    <w:rsid w:val="592A2200"/>
    <w:rsid w:val="59394347"/>
    <w:rsid w:val="593A7EC7"/>
    <w:rsid w:val="59437AB9"/>
    <w:rsid w:val="59577238"/>
    <w:rsid w:val="595D1F94"/>
    <w:rsid w:val="59687C50"/>
    <w:rsid w:val="596A54EC"/>
    <w:rsid w:val="5979268D"/>
    <w:rsid w:val="597C1F64"/>
    <w:rsid w:val="599C23E0"/>
    <w:rsid w:val="59A230C3"/>
    <w:rsid w:val="59B00B61"/>
    <w:rsid w:val="59BF1658"/>
    <w:rsid w:val="59CB358F"/>
    <w:rsid w:val="59CB6E88"/>
    <w:rsid w:val="59F1238D"/>
    <w:rsid w:val="5A0212C1"/>
    <w:rsid w:val="5A097F23"/>
    <w:rsid w:val="5A2B5655"/>
    <w:rsid w:val="5A3D2FE5"/>
    <w:rsid w:val="5A42047A"/>
    <w:rsid w:val="5A4546CC"/>
    <w:rsid w:val="5A61018D"/>
    <w:rsid w:val="5A6276E3"/>
    <w:rsid w:val="5A8D12BD"/>
    <w:rsid w:val="5A8E3C7A"/>
    <w:rsid w:val="5A9522E9"/>
    <w:rsid w:val="5A9E7C22"/>
    <w:rsid w:val="5AA57604"/>
    <w:rsid w:val="5AF1364B"/>
    <w:rsid w:val="5B0E7C47"/>
    <w:rsid w:val="5B10183C"/>
    <w:rsid w:val="5B117010"/>
    <w:rsid w:val="5B1A089C"/>
    <w:rsid w:val="5B2643D5"/>
    <w:rsid w:val="5B3D2C32"/>
    <w:rsid w:val="5B3F59D4"/>
    <w:rsid w:val="5B46516B"/>
    <w:rsid w:val="5B5432A8"/>
    <w:rsid w:val="5B5C27E2"/>
    <w:rsid w:val="5B5D0835"/>
    <w:rsid w:val="5B6609D1"/>
    <w:rsid w:val="5B732AE2"/>
    <w:rsid w:val="5B7E79EA"/>
    <w:rsid w:val="5B8E36E9"/>
    <w:rsid w:val="5B9F42E1"/>
    <w:rsid w:val="5BB0383D"/>
    <w:rsid w:val="5BBC5E25"/>
    <w:rsid w:val="5BE07670"/>
    <w:rsid w:val="5BE31DCA"/>
    <w:rsid w:val="5BE36BC5"/>
    <w:rsid w:val="5BEC0E38"/>
    <w:rsid w:val="5BF5091A"/>
    <w:rsid w:val="5C0F7F63"/>
    <w:rsid w:val="5C1E7A31"/>
    <w:rsid w:val="5C283EC6"/>
    <w:rsid w:val="5C2C0192"/>
    <w:rsid w:val="5C2F0D86"/>
    <w:rsid w:val="5C3404F6"/>
    <w:rsid w:val="5C3F63D4"/>
    <w:rsid w:val="5C505094"/>
    <w:rsid w:val="5C752D4B"/>
    <w:rsid w:val="5C937964"/>
    <w:rsid w:val="5C941073"/>
    <w:rsid w:val="5C9B3980"/>
    <w:rsid w:val="5CB30274"/>
    <w:rsid w:val="5CC059F9"/>
    <w:rsid w:val="5CCB4CD1"/>
    <w:rsid w:val="5CD83212"/>
    <w:rsid w:val="5CDD0A71"/>
    <w:rsid w:val="5CEA6518"/>
    <w:rsid w:val="5CF22815"/>
    <w:rsid w:val="5D0B2C58"/>
    <w:rsid w:val="5D110320"/>
    <w:rsid w:val="5D110FD6"/>
    <w:rsid w:val="5D1D1AEE"/>
    <w:rsid w:val="5D1E31EF"/>
    <w:rsid w:val="5D481CEF"/>
    <w:rsid w:val="5D4A4276"/>
    <w:rsid w:val="5D4B6F26"/>
    <w:rsid w:val="5D4C5A22"/>
    <w:rsid w:val="5D4D32BD"/>
    <w:rsid w:val="5D5E0B52"/>
    <w:rsid w:val="5D613885"/>
    <w:rsid w:val="5D7B4CC3"/>
    <w:rsid w:val="5D897EB7"/>
    <w:rsid w:val="5DA33C07"/>
    <w:rsid w:val="5DD83CB9"/>
    <w:rsid w:val="5DD90820"/>
    <w:rsid w:val="5DE65C20"/>
    <w:rsid w:val="5DEF1CBE"/>
    <w:rsid w:val="5DF50184"/>
    <w:rsid w:val="5E1F4DEA"/>
    <w:rsid w:val="5E7C715B"/>
    <w:rsid w:val="5E8D5A6E"/>
    <w:rsid w:val="5E9D7467"/>
    <w:rsid w:val="5EAA5610"/>
    <w:rsid w:val="5EB25796"/>
    <w:rsid w:val="5EDB429E"/>
    <w:rsid w:val="5EE64CD1"/>
    <w:rsid w:val="5EE7529C"/>
    <w:rsid w:val="5F080684"/>
    <w:rsid w:val="5F1A3A96"/>
    <w:rsid w:val="5F255903"/>
    <w:rsid w:val="5F3A5152"/>
    <w:rsid w:val="5F3B26AA"/>
    <w:rsid w:val="5F5C1080"/>
    <w:rsid w:val="5F5C4685"/>
    <w:rsid w:val="5F625880"/>
    <w:rsid w:val="5F7864A5"/>
    <w:rsid w:val="5FB14CFA"/>
    <w:rsid w:val="5FBF0852"/>
    <w:rsid w:val="5FC92450"/>
    <w:rsid w:val="5FD15E6D"/>
    <w:rsid w:val="6008693E"/>
    <w:rsid w:val="600A7A52"/>
    <w:rsid w:val="602077B4"/>
    <w:rsid w:val="60225B1F"/>
    <w:rsid w:val="6048380B"/>
    <w:rsid w:val="60746053"/>
    <w:rsid w:val="607B6B4C"/>
    <w:rsid w:val="609B762B"/>
    <w:rsid w:val="60AD703A"/>
    <w:rsid w:val="60DD72F1"/>
    <w:rsid w:val="60F1401E"/>
    <w:rsid w:val="61062A37"/>
    <w:rsid w:val="611C7C10"/>
    <w:rsid w:val="6127511F"/>
    <w:rsid w:val="616659D2"/>
    <w:rsid w:val="619840A6"/>
    <w:rsid w:val="61A06223"/>
    <w:rsid w:val="61B4686D"/>
    <w:rsid w:val="61BB2FB6"/>
    <w:rsid w:val="61C613E2"/>
    <w:rsid w:val="61CC6C53"/>
    <w:rsid w:val="6201247F"/>
    <w:rsid w:val="620A7A2F"/>
    <w:rsid w:val="6210299D"/>
    <w:rsid w:val="62182EC6"/>
    <w:rsid w:val="621A37C8"/>
    <w:rsid w:val="62247377"/>
    <w:rsid w:val="623E7582"/>
    <w:rsid w:val="62426AE4"/>
    <w:rsid w:val="62502E45"/>
    <w:rsid w:val="6261662D"/>
    <w:rsid w:val="626454B2"/>
    <w:rsid w:val="62685BDE"/>
    <w:rsid w:val="626D3D31"/>
    <w:rsid w:val="627B47C0"/>
    <w:rsid w:val="628F5278"/>
    <w:rsid w:val="629F2F12"/>
    <w:rsid w:val="62AA1088"/>
    <w:rsid w:val="62B15464"/>
    <w:rsid w:val="62B456B0"/>
    <w:rsid w:val="62C80F2B"/>
    <w:rsid w:val="62CF13EC"/>
    <w:rsid w:val="62D34586"/>
    <w:rsid w:val="62F76FDA"/>
    <w:rsid w:val="62F80A91"/>
    <w:rsid w:val="63137A59"/>
    <w:rsid w:val="63190431"/>
    <w:rsid w:val="63212A91"/>
    <w:rsid w:val="632D0AD9"/>
    <w:rsid w:val="633B7E2D"/>
    <w:rsid w:val="6340424B"/>
    <w:rsid w:val="63414ED2"/>
    <w:rsid w:val="63476A57"/>
    <w:rsid w:val="63593B2A"/>
    <w:rsid w:val="63785A3A"/>
    <w:rsid w:val="63790262"/>
    <w:rsid w:val="637D06EB"/>
    <w:rsid w:val="63AC0D80"/>
    <w:rsid w:val="63C071CC"/>
    <w:rsid w:val="63C76D92"/>
    <w:rsid w:val="63CC3BDE"/>
    <w:rsid w:val="63D27B0E"/>
    <w:rsid w:val="63DC48C3"/>
    <w:rsid w:val="63F43FAB"/>
    <w:rsid w:val="64186569"/>
    <w:rsid w:val="64285483"/>
    <w:rsid w:val="64381A78"/>
    <w:rsid w:val="6443489F"/>
    <w:rsid w:val="644676CF"/>
    <w:rsid w:val="644815B0"/>
    <w:rsid w:val="64927820"/>
    <w:rsid w:val="64962C1C"/>
    <w:rsid w:val="649D0113"/>
    <w:rsid w:val="64A2416C"/>
    <w:rsid w:val="64A42B68"/>
    <w:rsid w:val="64A94521"/>
    <w:rsid w:val="64DF3643"/>
    <w:rsid w:val="64EE3E6E"/>
    <w:rsid w:val="64F162C7"/>
    <w:rsid w:val="64F753A2"/>
    <w:rsid w:val="652151A0"/>
    <w:rsid w:val="65372B60"/>
    <w:rsid w:val="653827A3"/>
    <w:rsid w:val="654E6402"/>
    <w:rsid w:val="654F060F"/>
    <w:rsid w:val="65585701"/>
    <w:rsid w:val="65662001"/>
    <w:rsid w:val="6571508C"/>
    <w:rsid w:val="65AC62AE"/>
    <w:rsid w:val="65D50F90"/>
    <w:rsid w:val="65D85914"/>
    <w:rsid w:val="65E36D5F"/>
    <w:rsid w:val="66056572"/>
    <w:rsid w:val="661F0A0E"/>
    <w:rsid w:val="66274C2C"/>
    <w:rsid w:val="662A604F"/>
    <w:rsid w:val="662B7CFA"/>
    <w:rsid w:val="66375B7C"/>
    <w:rsid w:val="66413A07"/>
    <w:rsid w:val="66546D2D"/>
    <w:rsid w:val="665A3237"/>
    <w:rsid w:val="66630770"/>
    <w:rsid w:val="66791909"/>
    <w:rsid w:val="66890CFA"/>
    <w:rsid w:val="669D679D"/>
    <w:rsid w:val="66A47EB0"/>
    <w:rsid w:val="66BD2276"/>
    <w:rsid w:val="66CC4590"/>
    <w:rsid w:val="66D45F05"/>
    <w:rsid w:val="66DD671A"/>
    <w:rsid w:val="66E5481D"/>
    <w:rsid w:val="66EA4738"/>
    <w:rsid w:val="66EC055B"/>
    <w:rsid w:val="66FD35E0"/>
    <w:rsid w:val="6704656E"/>
    <w:rsid w:val="6712712C"/>
    <w:rsid w:val="672322B0"/>
    <w:rsid w:val="672F5BF2"/>
    <w:rsid w:val="67307397"/>
    <w:rsid w:val="67553B9E"/>
    <w:rsid w:val="675A3A76"/>
    <w:rsid w:val="675C2325"/>
    <w:rsid w:val="675E1A78"/>
    <w:rsid w:val="675F244D"/>
    <w:rsid w:val="676D7B4D"/>
    <w:rsid w:val="6780313F"/>
    <w:rsid w:val="67977D4E"/>
    <w:rsid w:val="67A17D91"/>
    <w:rsid w:val="67BE5505"/>
    <w:rsid w:val="67CD6690"/>
    <w:rsid w:val="67F36971"/>
    <w:rsid w:val="68163F31"/>
    <w:rsid w:val="68201547"/>
    <w:rsid w:val="683D53AB"/>
    <w:rsid w:val="687C3BE0"/>
    <w:rsid w:val="688636E9"/>
    <w:rsid w:val="689C0970"/>
    <w:rsid w:val="68A04952"/>
    <w:rsid w:val="68A1432D"/>
    <w:rsid w:val="68A5626C"/>
    <w:rsid w:val="68AB076E"/>
    <w:rsid w:val="68AC483E"/>
    <w:rsid w:val="68B53328"/>
    <w:rsid w:val="68C1049E"/>
    <w:rsid w:val="68C41585"/>
    <w:rsid w:val="68F252E1"/>
    <w:rsid w:val="690E2D37"/>
    <w:rsid w:val="691927AE"/>
    <w:rsid w:val="691B391F"/>
    <w:rsid w:val="69617D60"/>
    <w:rsid w:val="69687412"/>
    <w:rsid w:val="696C1A28"/>
    <w:rsid w:val="69774CCB"/>
    <w:rsid w:val="69791265"/>
    <w:rsid w:val="699B73A8"/>
    <w:rsid w:val="69AD56FA"/>
    <w:rsid w:val="69FE6806"/>
    <w:rsid w:val="6A0404A9"/>
    <w:rsid w:val="6A2E2D3C"/>
    <w:rsid w:val="6A3365E4"/>
    <w:rsid w:val="6A666C60"/>
    <w:rsid w:val="6A6F611E"/>
    <w:rsid w:val="6A8151F9"/>
    <w:rsid w:val="6A827B75"/>
    <w:rsid w:val="6A840BC2"/>
    <w:rsid w:val="6A906CC0"/>
    <w:rsid w:val="6A9836C0"/>
    <w:rsid w:val="6A986B4B"/>
    <w:rsid w:val="6AA70AB7"/>
    <w:rsid w:val="6AAD1601"/>
    <w:rsid w:val="6AB33060"/>
    <w:rsid w:val="6AB64B34"/>
    <w:rsid w:val="6ABA57BB"/>
    <w:rsid w:val="6ACD410B"/>
    <w:rsid w:val="6AFB29E5"/>
    <w:rsid w:val="6B07227F"/>
    <w:rsid w:val="6B0D0806"/>
    <w:rsid w:val="6B1C1127"/>
    <w:rsid w:val="6B28255A"/>
    <w:rsid w:val="6B2B7E15"/>
    <w:rsid w:val="6B331FF3"/>
    <w:rsid w:val="6B3964D6"/>
    <w:rsid w:val="6B457993"/>
    <w:rsid w:val="6B4A5652"/>
    <w:rsid w:val="6B4C3168"/>
    <w:rsid w:val="6B5B2E54"/>
    <w:rsid w:val="6B626358"/>
    <w:rsid w:val="6B722496"/>
    <w:rsid w:val="6B89131A"/>
    <w:rsid w:val="6B8F7565"/>
    <w:rsid w:val="6B961A5B"/>
    <w:rsid w:val="6B985891"/>
    <w:rsid w:val="6BBA6445"/>
    <w:rsid w:val="6BC10276"/>
    <w:rsid w:val="6C0617E4"/>
    <w:rsid w:val="6C376E3F"/>
    <w:rsid w:val="6C644625"/>
    <w:rsid w:val="6C663F94"/>
    <w:rsid w:val="6C9813F5"/>
    <w:rsid w:val="6CAD12CC"/>
    <w:rsid w:val="6CB250F3"/>
    <w:rsid w:val="6CB74E62"/>
    <w:rsid w:val="6CC84898"/>
    <w:rsid w:val="6D074EAC"/>
    <w:rsid w:val="6D4B5A55"/>
    <w:rsid w:val="6D5A7AB7"/>
    <w:rsid w:val="6D734E8A"/>
    <w:rsid w:val="6D787006"/>
    <w:rsid w:val="6D8B6E77"/>
    <w:rsid w:val="6D8E09C8"/>
    <w:rsid w:val="6DA86824"/>
    <w:rsid w:val="6DB82F21"/>
    <w:rsid w:val="6DE372AF"/>
    <w:rsid w:val="6E120D2A"/>
    <w:rsid w:val="6E3071F5"/>
    <w:rsid w:val="6E3E2D07"/>
    <w:rsid w:val="6E407529"/>
    <w:rsid w:val="6E441657"/>
    <w:rsid w:val="6E4D6901"/>
    <w:rsid w:val="6E6F578F"/>
    <w:rsid w:val="6E7752DA"/>
    <w:rsid w:val="6E9B0DD8"/>
    <w:rsid w:val="6EA6072F"/>
    <w:rsid w:val="6ED22F4B"/>
    <w:rsid w:val="6EEA3AFD"/>
    <w:rsid w:val="6F031CED"/>
    <w:rsid w:val="6F243B76"/>
    <w:rsid w:val="6F4B065D"/>
    <w:rsid w:val="6F4C72F5"/>
    <w:rsid w:val="6F634F2A"/>
    <w:rsid w:val="6F743721"/>
    <w:rsid w:val="6F767D5F"/>
    <w:rsid w:val="6F7C1FEF"/>
    <w:rsid w:val="6F887445"/>
    <w:rsid w:val="6F944F17"/>
    <w:rsid w:val="6F9F02F5"/>
    <w:rsid w:val="6FB771F9"/>
    <w:rsid w:val="6FD54B20"/>
    <w:rsid w:val="6FED1A35"/>
    <w:rsid w:val="6FFA52E6"/>
    <w:rsid w:val="70113038"/>
    <w:rsid w:val="70116956"/>
    <w:rsid w:val="70267678"/>
    <w:rsid w:val="70302D2E"/>
    <w:rsid w:val="703D3BC4"/>
    <w:rsid w:val="70620A1F"/>
    <w:rsid w:val="707346EA"/>
    <w:rsid w:val="707F11BF"/>
    <w:rsid w:val="70880520"/>
    <w:rsid w:val="70950782"/>
    <w:rsid w:val="70BD2FB3"/>
    <w:rsid w:val="70C61BB5"/>
    <w:rsid w:val="70D07A9E"/>
    <w:rsid w:val="70FF3753"/>
    <w:rsid w:val="710617FD"/>
    <w:rsid w:val="71132C18"/>
    <w:rsid w:val="71252116"/>
    <w:rsid w:val="712F4FB6"/>
    <w:rsid w:val="71422BB4"/>
    <w:rsid w:val="71470095"/>
    <w:rsid w:val="71576CC4"/>
    <w:rsid w:val="715F13CC"/>
    <w:rsid w:val="716B66C6"/>
    <w:rsid w:val="716B76AE"/>
    <w:rsid w:val="716E531A"/>
    <w:rsid w:val="717E0949"/>
    <w:rsid w:val="718503A3"/>
    <w:rsid w:val="7188725D"/>
    <w:rsid w:val="71A028DC"/>
    <w:rsid w:val="71A11241"/>
    <w:rsid w:val="71A933F4"/>
    <w:rsid w:val="71AC0DEA"/>
    <w:rsid w:val="71B070F8"/>
    <w:rsid w:val="71BC5680"/>
    <w:rsid w:val="71E50181"/>
    <w:rsid w:val="71E7354A"/>
    <w:rsid w:val="721065A7"/>
    <w:rsid w:val="72262F4F"/>
    <w:rsid w:val="72404167"/>
    <w:rsid w:val="7248668D"/>
    <w:rsid w:val="72684D06"/>
    <w:rsid w:val="727B17AE"/>
    <w:rsid w:val="727B5F9C"/>
    <w:rsid w:val="72926D60"/>
    <w:rsid w:val="72930328"/>
    <w:rsid w:val="72B374EF"/>
    <w:rsid w:val="72C5213F"/>
    <w:rsid w:val="72D12D83"/>
    <w:rsid w:val="72DC2FC4"/>
    <w:rsid w:val="72F92007"/>
    <w:rsid w:val="73065251"/>
    <w:rsid w:val="732D5661"/>
    <w:rsid w:val="73375978"/>
    <w:rsid w:val="733D200A"/>
    <w:rsid w:val="7361339E"/>
    <w:rsid w:val="73644F8E"/>
    <w:rsid w:val="73922B72"/>
    <w:rsid w:val="73986F17"/>
    <w:rsid w:val="73A153FA"/>
    <w:rsid w:val="73B82F56"/>
    <w:rsid w:val="73C01769"/>
    <w:rsid w:val="73C63448"/>
    <w:rsid w:val="73E630DB"/>
    <w:rsid w:val="73E77984"/>
    <w:rsid w:val="73FD7F52"/>
    <w:rsid w:val="7405381A"/>
    <w:rsid w:val="740B4D15"/>
    <w:rsid w:val="74222A4B"/>
    <w:rsid w:val="74232E2A"/>
    <w:rsid w:val="743B1588"/>
    <w:rsid w:val="74543E33"/>
    <w:rsid w:val="74583100"/>
    <w:rsid w:val="745D5665"/>
    <w:rsid w:val="747F1F0B"/>
    <w:rsid w:val="74B51751"/>
    <w:rsid w:val="74B73EE0"/>
    <w:rsid w:val="74B82BFD"/>
    <w:rsid w:val="74DE7393"/>
    <w:rsid w:val="75145C3D"/>
    <w:rsid w:val="751D0546"/>
    <w:rsid w:val="75483FF3"/>
    <w:rsid w:val="754D55BC"/>
    <w:rsid w:val="754E0F0F"/>
    <w:rsid w:val="754F7F3F"/>
    <w:rsid w:val="7555579B"/>
    <w:rsid w:val="756E07FA"/>
    <w:rsid w:val="75782442"/>
    <w:rsid w:val="759406CF"/>
    <w:rsid w:val="75A0795E"/>
    <w:rsid w:val="75BE058E"/>
    <w:rsid w:val="75C86F2E"/>
    <w:rsid w:val="75EE2374"/>
    <w:rsid w:val="75F433CE"/>
    <w:rsid w:val="75FD7294"/>
    <w:rsid w:val="76065176"/>
    <w:rsid w:val="76100327"/>
    <w:rsid w:val="76162828"/>
    <w:rsid w:val="76224A9D"/>
    <w:rsid w:val="76267B7E"/>
    <w:rsid w:val="7632457F"/>
    <w:rsid w:val="764A2175"/>
    <w:rsid w:val="767B57EB"/>
    <w:rsid w:val="76995DBC"/>
    <w:rsid w:val="76A252EA"/>
    <w:rsid w:val="76A510CA"/>
    <w:rsid w:val="76C1141F"/>
    <w:rsid w:val="76CA300D"/>
    <w:rsid w:val="76CB6B21"/>
    <w:rsid w:val="76D0411E"/>
    <w:rsid w:val="76EF2952"/>
    <w:rsid w:val="770C2128"/>
    <w:rsid w:val="77150D95"/>
    <w:rsid w:val="77177C2B"/>
    <w:rsid w:val="772155B4"/>
    <w:rsid w:val="77217383"/>
    <w:rsid w:val="772A443B"/>
    <w:rsid w:val="774101AE"/>
    <w:rsid w:val="774C41D4"/>
    <w:rsid w:val="774F1A24"/>
    <w:rsid w:val="775532E3"/>
    <w:rsid w:val="77585489"/>
    <w:rsid w:val="77652D93"/>
    <w:rsid w:val="77790D76"/>
    <w:rsid w:val="778D0062"/>
    <w:rsid w:val="77A5337F"/>
    <w:rsid w:val="77A91829"/>
    <w:rsid w:val="77B37628"/>
    <w:rsid w:val="77B42F9B"/>
    <w:rsid w:val="77D950AB"/>
    <w:rsid w:val="77E522F3"/>
    <w:rsid w:val="77EA013F"/>
    <w:rsid w:val="77F97C45"/>
    <w:rsid w:val="78056D60"/>
    <w:rsid w:val="781100F3"/>
    <w:rsid w:val="781701CF"/>
    <w:rsid w:val="78190425"/>
    <w:rsid w:val="7824566F"/>
    <w:rsid w:val="78280476"/>
    <w:rsid w:val="782B0ADA"/>
    <w:rsid w:val="7844233F"/>
    <w:rsid w:val="78466BA8"/>
    <w:rsid w:val="784E58D4"/>
    <w:rsid w:val="78505A9B"/>
    <w:rsid w:val="78517809"/>
    <w:rsid w:val="785A5064"/>
    <w:rsid w:val="785C16DC"/>
    <w:rsid w:val="785E5A56"/>
    <w:rsid w:val="788338CA"/>
    <w:rsid w:val="7889003B"/>
    <w:rsid w:val="789A5B12"/>
    <w:rsid w:val="78A76B9C"/>
    <w:rsid w:val="78BB3717"/>
    <w:rsid w:val="78C31CF4"/>
    <w:rsid w:val="78DD4D40"/>
    <w:rsid w:val="79000C5D"/>
    <w:rsid w:val="790075F0"/>
    <w:rsid w:val="7908779B"/>
    <w:rsid w:val="79090F77"/>
    <w:rsid w:val="79206EA8"/>
    <w:rsid w:val="79252671"/>
    <w:rsid w:val="792C5320"/>
    <w:rsid w:val="7946752B"/>
    <w:rsid w:val="794A7456"/>
    <w:rsid w:val="795700DA"/>
    <w:rsid w:val="795C6836"/>
    <w:rsid w:val="79676258"/>
    <w:rsid w:val="7967645A"/>
    <w:rsid w:val="7978216D"/>
    <w:rsid w:val="797D6F25"/>
    <w:rsid w:val="79830CD1"/>
    <w:rsid w:val="79A664CD"/>
    <w:rsid w:val="79CB1452"/>
    <w:rsid w:val="79CC2567"/>
    <w:rsid w:val="79ED088A"/>
    <w:rsid w:val="79ED592E"/>
    <w:rsid w:val="79F87C6D"/>
    <w:rsid w:val="79FA346F"/>
    <w:rsid w:val="79FD35C6"/>
    <w:rsid w:val="7A115846"/>
    <w:rsid w:val="7A5B7707"/>
    <w:rsid w:val="7A6D54CA"/>
    <w:rsid w:val="7A766991"/>
    <w:rsid w:val="7A811005"/>
    <w:rsid w:val="7A976E05"/>
    <w:rsid w:val="7AAC48D5"/>
    <w:rsid w:val="7AB16D5F"/>
    <w:rsid w:val="7AB820B2"/>
    <w:rsid w:val="7ACC35B0"/>
    <w:rsid w:val="7ADA7DA8"/>
    <w:rsid w:val="7AEE3622"/>
    <w:rsid w:val="7AF74591"/>
    <w:rsid w:val="7B225130"/>
    <w:rsid w:val="7B2D3F89"/>
    <w:rsid w:val="7B4E6F79"/>
    <w:rsid w:val="7B5B128F"/>
    <w:rsid w:val="7B611C1F"/>
    <w:rsid w:val="7B713E2D"/>
    <w:rsid w:val="7B75060C"/>
    <w:rsid w:val="7B993AAA"/>
    <w:rsid w:val="7BB33137"/>
    <w:rsid w:val="7BCB51C4"/>
    <w:rsid w:val="7BF0358B"/>
    <w:rsid w:val="7BFB510A"/>
    <w:rsid w:val="7C0478C7"/>
    <w:rsid w:val="7C126614"/>
    <w:rsid w:val="7C1B4A50"/>
    <w:rsid w:val="7C5C6754"/>
    <w:rsid w:val="7C65434A"/>
    <w:rsid w:val="7C6E54CA"/>
    <w:rsid w:val="7C793ADB"/>
    <w:rsid w:val="7C94432B"/>
    <w:rsid w:val="7C9D3270"/>
    <w:rsid w:val="7CA932D2"/>
    <w:rsid w:val="7CA9484D"/>
    <w:rsid w:val="7CB4324F"/>
    <w:rsid w:val="7CCD460C"/>
    <w:rsid w:val="7CE365FC"/>
    <w:rsid w:val="7CF639DE"/>
    <w:rsid w:val="7CF9443E"/>
    <w:rsid w:val="7CFD6FAE"/>
    <w:rsid w:val="7CFF47BC"/>
    <w:rsid w:val="7D03683D"/>
    <w:rsid w:val="7D073A09"/>
    <w:rsid w:val="7D09181F"/>
    <w:rsid w:val="7D273530"/>
    <w:rsid w:val="7D2D376E"/>
    <w:rsid w:val="7D4560EF"/>
    <w:rsid w:val="7D475C15"/>
    <w:rsid w:val="7D4B0427"/>
    <w:rsid w:val="7D852713"/>
    <w:rsid w:val="7D8D727D"/>
    <w:rsid w:val="7D957512"/>
    <w:rsid w:val="7D9671C3"/>
    <w:rsid w:val="7D9758DD"/>
    <w:rsid w:val="7D9E2F59"/>
    <w:rsid w:val="7DB7793D"/>
    <w:rsid w:val="7DC349ED"/>
    <w:rsid w:val="7DE2209A"/>
    <w:rsid w:val="7DE66EE4"/>
    <w:rsid w:val="7DED4440"/>
    <w:rsid w:val="7DFC4E5F"/>
    <w:rsid w:val="7DFD02BF"/>
    <w:rsid w:val="7E0A657E"/>
    <w:rsid w:val="7E187E7B"/>
    <w:rsid w:val="7E1F53E0"/>
    <w:rsid w:val="7E257F3A"/>
    <w:rsid w:val="7E4F25B6"/>
    <w:rsid w:val="7E5152F5"/>
    <w:rsid w:val="7E5D1464"/>
    <w:rsid w:val="7E62460F"/>
    <w:rsid w:val="7E800146"/>
    <w:rsid w:val="7E9425AF"/>
    <w:rsid w:val="7EB26B86"/>
    <w:rsid w:val="7EC4435F"/>
    <w:rsid w:val="7ECA4153"/>
    <w:rsid w:val="7ECE329C"/>
    <w:rsid w:val="7ED32876"/>
    <w:rsid w:val="7EF50C37"/>
    <w:rsid w:val="7F012541"/>
    <w:rsid w:val="7F0775D8"/>
    <w:rsid w:val="7F1631DD"/>
    <w:rsid w:val="7F196AB2"/>
    <w:rsid w:val="7F465ADA"/>
    <w:rsid w:val="7F556DC5"/>
    <w:rsid w:val="7F5B1297"/>
    <w:rsid w:val="7F6D5508"/>
    <w:rsid w:val="7F7F179F"/>
    <w:rsid w:val="7F9676D3"/>
    <w:rsid w:val="7FA86CF9"/>
    <w:rsid w:val="7FF23570"/>
    <w:rsid w:val="7FF878F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27"/>
    <w:qFormat/>
    <w:uiPriority w:val="0"/>
    <w:pPr>
      <w:keepNext/>
      <w:keepLines/>
      <w:spacing w:before="260" w:after="260" w:line="413" w:lineRule="auto"/>
      <w:outlineLvl w:val="2"/>
    </w:pPr>
    <w:rPr>
      <w:b/>
      <w:bCs/>
      <w:sz w:val="32"/>
      <w:szCs w:val="32"/>
    </w:rPr>
  </w:style>
  <w:style w:type="paragraph" w:styleId="6">
    <w:name w:val="heading 4"/>
    <w:basedOn w:val="1"/>
    <w:next w:val="1"/>
    <w:link w:val="28"/>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29"/>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unhideWhenUsed/>
    <w:qFormat/>
    <w:uiPriority w:val="1"/>
  </w:style>
  <w:style w:type="table" w:default="1" w:styleId="23">
    <w:name w:val="Normal Table"/>
    <w:unhideWhenUsed/>
    <w:qFormat/>
    <w:uiPriority w:val="99"/>
    <w:tblPr>
      <w:tblStyle w:val="23"/>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semiHidden/>
    <w:qFormat/>
    <w:uiPriority w:val="99"/>
    <w:pPr>
      <w:jc w:val="left"/>
    </w:pPr>
  </w:style>
  <w:style w:type="paragraph" w:styleId="12">
    <w:name w:val="Body Text"/>
    <w:basedOn w:val="1"/>
    <w:link w:val="30"/>
    <w:qFormat/>
    <w:uiPriority w:val="0"/>
    <w:pPr>
      <w:spacing w:after="120"/>
    </w:pPr>
    <w:rPr>
      <w:szCs w:val="24"/>
    </w:rPr>
  </w:style>
  <w:style w:type="paragraph" w:styleId="13">
    <w:name w:val="Body Text Indent"/>
    <w:basedOn w:val="1"/>
    <w:link w:val="31"/>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32"/>
    <w:qFormat/>
    <w:uiPriority w:val="0"/>
    <w:rPr>
      <w:rFonts w:ascii="宋体" w:hAnsi="Courier New"/>
      <w:szCs w:val="21"/>
    </w:rPr>
  </w:style>
  <w:style w:type="paragraph" w:styleId="16">
    <w:name w:val="Balloon Text"/>
    <w:basedOn w:val="1"/>
    <w:link w:val="33"/>
    <w:unhideWhenUsed/>
    <w:qFormat/>
    <w:uiPriority w:val="99"/>
    <w:rPr>
      <w:sz w:val="18"/>
      <w:szCs w:val="18"/>
    </w:rPr>
  </w:style>
  <w:style w:type="paragraph" w:styleId="17">
    <w:name w:val="footer"/>
    <w:basedOn w:val="1"/>
    <w:link w:val="34"/>
    <w:unhideWhenUsed/>
    <w:qFormat/>
    <w:uiPriority w:val="99"/>
    <w:pPr>
      <w:tabs>
        <w:tab w:val="center" w:pos="4153"/>
        <w:tab w:val="right" w:pos="8306"/>
      </w:tabs>
      <w:snapToGrid w:val="0"/>
      <w:jc w:val="left"/>
    </w:pPr>
    <w:rPr>
      <w:sz w:val="18"/>
      <w:szCs w:val="18"/>
    </w:rPr>
  </w:style>
  <w:style w:type="paragraph" w:styleId="18">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Style w:val="2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Hyperlink"/>
    <w:qFormat/>
    <w:uiPriority w:val="99"/>
    <w:rPr>
      <w:color w:val="0000FF"/>
      <w:u w:val="single"/>
    </w:rPr>
  </w:style>
  <w:style w:type="character" w:customStyle="1" w:styleId="27">
    <w:name w:val="标题 3 字符"/>
    <w:link w:val="5"/>
    <w:qFormat/>
    <w:uiPriority w:val="0"/>
    <w:rPr>
      <w:rFonts w:ascii="Calibri" w:hAnsi="Calibri" w:eastAsia="宋体" w:cs="Times New Roman"/>
      <w:b/>
      <w:bCs/>
      <w:kern w:val="2"/>
      <w:sz w:val="32"/>
      <w:szCs w:val="32"/>
    </w:rPr>
  </w:style>
  <w:style w:type="character" w:customStyle="1" w:styleId="28">
    <w:name w:val="标题 4 字符"/>
    <w:link w:val="6"/>
    <w:qFormat/>
    <w:uiPriority w:val="0"/>
    <w:rPr>
      <w:rFonts w:ascii="Arial" w:hAnsi="Arial" w:eastAsia="黑体"/>
      <w:b/>
      <w:sz w:val="28"/>
    </w:rPr>
  </w:style>
  <w:style w:type="character" w:customStyle="1" w:styleId="29">
    <w:name w:val="标题 6 字符"/>
    <w:link w:val="7"/>
    <w:qFormat/>
    <w:uiPriority w:val="1"/>
    <w:rPr>
      <w:rFonts w:ascii="宋体" w:hAnsi="宋体" w:eastAsia="宋体" w:cs="宋体"/>
      <w:b/>
      <w:bCs/>
      <w:sz w:val="36"/>
      <w:szCs w:val="36"/>
      <w:lang w:val="zh-CN" w:eastAsia="zh-CN" w:bidi="zh-CN"/>
    </w:rPr>
  </w:style>
  <w:style w:type="character" w:customStyle="1" w:styleId="30">
    <w:name w:val="正文文本 字符"/>
    <w:link w:val="12"/>
    <w:qFormat/>
    <w:uiPriority w:val="0"/>
    <w:rPr>
      <w:kern w:val="2"/>
      <w:sz w:val="21"/>
      <w:szCs w:val="24"/>
    </w:rPr>
  </w:style>
  <w:style w:type="character" w:customStyle="1" w:styleId="31">
    <w:name w:val="正文文本缩进 字符"/>
    <w:link w:val="13"/>
    <w:qFormat/>
    <w:uiPriority w:val="0"/>
    <w:rPr>
      <w:kern w:val="2"/>
      <w:sz w:val="21"/>
      <w:szCs w:val="24"/>
    </w:rPr>
  </w:style>
  <w:style w:type="character" w:customStyle="1" w:styleId="32">
    <w:name w:val="纯文本 字符"/>
    <w:link w:val="15"/>
    <w:qFormat/>
    <w:uiPriority w:val="0"/>
    <w:rPr>
      <w:rFonts w:ascii="宋体" w:hAnsi="Courier New" w:eastAsia="宋体" w:cs="Courier New"/>
      <w:kern w:val="2"/>
      <w:sz w:val="21"/>
      <w:szCs w:val="21"/>
    </w:rPr>
  </w:style>
  <w:style w:type="character" w:customStyle="1" w:styleId="33">
    <w:name w:val="批注框文本 字符"/>
    <w:link w:val="16"/>
    <w:semiHidden/>
    <w:qFormat/>
    <w:uiPriority w:val="99"/>
    <w:rPr>
      <w:rFonts w:eastAsia="宋体"/>
      <w:kern w:val="2"/>
      <w:sz w:val="18"/>
      <w:szCs w:val="18"/>
    </w:rPr>
  </w:style>
  <w:style w:type="character" w:customStyle="1" w:styleId="34">
    <w:name w:val="页脚 字符"/>
    <w:link w:val="17"/>
    <w:qFormat/>
    <w:uiPriority w:val="99"/>
    <w:rPr>
      <w:rFonts w:eastAsia="宋体"/>
      <w:kern w:val="2"/>
      <w:sz w:val="18"/>
      <w:szCs w:val="18"/>
    </w:rPr>
  </w:style>
  <w:style w:type="character" w:customStyle="1" w:styleId="35">
    <w:name w:val="页眉 字符"/>
    <w:link w:val="18"/>
    <w:qFormat/>
    <w:uiPriority w:val="99"/>
    <w:rPr>
      <w:rFonts w:eastAsia="宋体"/>
      <w:kern w:val="2"/>
      <w:sz w:val="18"/>
      <w:szCs w:val="18"/>
    </w:rPr>
  </w:style>
  <w:style w:type="character" w:customStyle="1" w:styleId="36">
    <w:name w:val="font71"/>
    <w:qFormat/>
    <w:uiPriority w:val="0"/>
    <w:rPr>
      <w:rFonts w:hint="eastAsia" w:ascii="宋体" w:hAnsi="宋体" w:eastAsia="宋体" w:cs="宋体"/>
      <w:b/>
      <w:color w:val="000000"/>
      <w:sz w:val="32"/>
      <w:szCs w:val="32"/>
      <w:u w:val="none"/>
    </w:rPr>
  </w:style>
  <w:style w:type="character" w:customStyle="1" w:styleId="37">
    <w:name w:val="无"/>
    <w:qFormat/>
    <w:uiPriority w:val="0"/>
  </w:style>
  <w:style w:type="character" w:customStyle="1" w:styleId="38">
    <w:name w:val="font41"/>
    <w:qFormat/>
    <w:uiPriority w:val="0"/>
    <w:rPr>
      <w:rFonts w:hint="default" w:ascii="Times New Roman" w:hAnsi="Times New Roman" w:cs="Times New Roman"/>
      <w:color w:val="000000"/>
      <w:sz w:val="18"/>
      <w:szCs w:val="18"/>
      <w:u w:val="none"/>
    </w:rPr>
  </w:style>
  <w:style w:type="character" w:customStyle="1" w:styleId="39">
    <w:name w:val="font01"/>
    <w:qFormat/>
    <w:uiPriority w:val="0"/>
    <w:rPr>
      <w:rFonts w:ascii="Arial" w:hAnsi="Arial" w:cs="Arial"/>
      <w:b/>
      <w:color w:val="000000"/>
      <w:sz w:val="28"/>
      <w:szCs w:val="28"/>
      <w:u w:val="none"/>
    </w:rPr>
  </w:style>
  <w:style w:type="character" w:customStyle="1" w:styleId="40">
    <w:name w:val="font51"/>
    <w:qFormat/>
    <w:uiPriority w:val="0"/>
    <w:rPr>
      <w:rFonts w:hint="eastAsia" w:ascii="宋体" w:hAnsi="宋体" w:eastAsia="宋体" w:cs="宋体"/>
      <w:color w:val="000000"/>
      <w:sz w:val="18"/>
      <w:szCs w:val="18"/>
      <w:u w:val="none"/>
    </w:rPr>
  </w:style>
  <w:style w:type="character" w:customStyle="1" w:styleId="41">
    <w:name w:val="正文文本缩进 Char"/>
    <w:semiHidden/>
    <w:qFormat/>
    <w:uiPriority w:val="99"/>
    <w:rPr>
      <w:rFonts w:ascii="Calibri" w:hAnsi="Calibri" w:eastAsia="宋体" w:cs="Times New Roman"/>
      <w:kern w:val="2"/>
      <w:sz w:val="21"/>
    </w:rPr>
  </w:style>
  <w:style w:type="character" w:customStyle="1" w:styleId="42">
    <w:name w:val="正文文本 Char1"/>
    <w:semiHidden/>
    <w:qFormat/>
    <w:uiPriority w:val="99"/>
    <w:rPr>
      <w:rFonts w:ascii="Calibri" w:hAnsi="Calibri" w:eastAsia="宋体" w:cs="Times New Roman"/>
      <w:kern w:val="2"/>
      <w:sz w:val="21"/>
    </w:rPr>
  </w:style>
  <w:style w:type="character" w:customStyle="1" w:styleId="43">
    <w:name w:val="font21"/>
    <w:qFormat/>
    <w:uiPriority w:val="0"/>
    <w:rPr>
      <w:rFonts w:hint="eastAsia" w:ascii="黑体" w:hAnsi="宋体" w:eastAsia="黑体" w:cs="黑体"/>
      <w:b/>
      <w:color w:val="000000"/>
      <w:sz w:val="28"/>
      <w:szCs w:val="28"/>
      <w:u w:val="none"/>
    </w:rPr>
  </w:style>
  <w:style w:type="character" w:customStyle="1" w:styleId="44">
    <w:name w:val="font11"/>
    <w:qFormat/>
    <w:uiPriority w:val="0"/>
    <w:rPr>
      <w:rFonts w:hint="eastAsia" w:ascii="宋体" w:hAnsi="宋体" w:eastAsia="宋体" w:cs="宋体"/>
      <w:color w:val="000000"/>
      <w:sz w:val="18"/>
      <w:szCs w:val="18"/>
      <w:u w:val="none"/>
    </w:rPr>
  </w:style>
  <w:style w:type="character" w:customStyle="1" w:styleId="45">
    <w:name w:val="列出段落 Char"/>
    <w:link w:val="46"/>
    <w:qFormat/>
    <w:locked/>
    <w:uiPriority w:val="0"/>
    <w:rPr>
      <w:rFonts w:ascii="Calibri" w:hAnsi="Calibri" w:eastAsia="宋体" w:cs="Times New Roman"/>
      <w:kern w:val="2"/>
      <w:sz w:val="21"/>
    </w:rPr>
  </w:style>
  <w:style w:type="paragraph" w:customStyle="1" w:styleId="46">
    <w:name w:val="列表段落1"/>
    <w:basedOn w:val="1"/>
    <w:link w:val="45"/>
    <w:qFormat/>
    <w:uiPriority w:val="0"/>
    <w:pPr>
      <w:ind w:firstLine="420" w:firstLineChars="200"/>
    </w:pPr>
    <w:rPr>
      <w:szCs w:val="20"/>
    </w:rPr>
  </w:style>
  <w:style w:type="character" w:customStyle="1" w:styleId="47">
    <w:name w:val="页脚 Char"/>
    <w:qFormat/>
    <w:uiPriority w:val="99"/>
    <w:rPr>
      <w:lang w:eastAsia="zh-CN"/>
    </w:rPr>
  </w:style>
  <w:style w:type="character" w:customStyle="1" w:styleId="48">
    <w:name w:val="font31"/>
    <w:qFormat/>
    <w:uiPriority w:val="0"/>
    <w:rPr>
      <w:rFonts w:ascii="方正小标宋简体" w:hAnsi="方正小标宋简体" w:eastAsia="方正小标宋简体" w:cs="方正小标宋简体"/>
      <w:color w:val="000000"/>
      <w:sz w:val="36"/>
      <w:szCs w:val="36"/>
      <w:u w:val="none"/>
    </w:rPr>
  </w:style>
  <w:style w:type="character" w:customStyle="1" w:styleId="49">
    <w:name w:val="纯文本 Char"/>
    <w:qFormat/>
    <w:uiPriority w:val="0"/>
    <w:rPr>
      <w:rFonts w:ascii="宋体" w:hAnsi="Courier New" w:eastAsia="宋体" w:cs="Courier New"/>
      <w:kern w:val="2"/>
      <w:sz w:val="21"/>
      <w:szCs w:val="21"/>
    </w:rPr>
  </w:style>
  <w:style w:type="paragraph" w:customStyle="1" w:styleId="50">
    <w:name w:val="Table Paragraph"/>
    <w:basedOn w:val="1"/>
    <w:qFormat/>
    <w:uiPriority w:val="1"/>
    <w:rPr>
      <w:rFonts w:ascii="宋体" w:hAnsi="宋体" w:cs="宋体"/>
      <w:lang w:val="zh-CN" w:bidi="zh-CN"/>
    </w:rPr>
  </w:style>
  <w:style w:type="paragraph" w:customStyle="1" w:styleId="51">
    <w:name w:val="正文 + 行距: 固定值 21 磅"/>
    <w:basedOn w:val="1"/>
    <w:qFormat/>
    <w:uiPriority w:val="0"/>
    <w:pPr>
      <w:spacing w:line="420" w:lineRule="exact"/>
    </w:pPr>
    <w:rPr>
      <w:rFonts w:ascii="宋体" w:hAnsi="宋体"/>
      <w:bCs/>
      <w:sz w:val="18"/>
    </w:rPr>
  </w:style>
  <w:style w:type="paragraph" w:customStyle="1" w:styleId="52">
    <w:name w:val="Plain Text"/>
    <w:basedOn w:val="1"/>
    <w:qFormat/>
    <w:uiPriority w:val="0"/>
    <w:rPr>
      <w:rFonts w:ascii="宋体" w:hAnsi="Courier New" w:eastAsia="宋体" w:cs="Courier New"/>
      <w:kern w:val="2"/>
      <w:sz w:val="21"/>
      <w:szCs w:val="21"/>
      <w:lang w:val="en-US" w:eastAsia="zh-CN"/>
    </w:rPr>
  </w:style>
  <w:style w:type="paragraph" w:customStyle="1" w:styleId="53">
    <w:name w:val="文中正文"/>
    <w:basedOn w:val="1"/>
    <w:qFormat/>
    <w:uiPriority w:val="99"/>
    <w:pPr>
      <w:ind w:firstLine="640" w:firstLineChars="200"/>
    </w:pPr>
    <w:rPr>
      <w:rFonts w:eastAsia="方正楷体简体"/>
      <w:bCs/>
      <w:spacing w:val="20"/>
      <w:sz w:val="28"/>
      <w:szCs w:val="24"/>
    </w:rPr>
  </w:style>
  <w:style w:type="paragraph" w:customStyle="1" w:styleId="54">
    <w:name w:val="CM13"/>
    <w:basedOn w:val="55"/>
    <w:next w:val="55"/>
    <w:unhideWhenUsed/>
    <w:qFormat/>
    <w:uiPriority w:val="99"/>
    <w:pPr>
      <w:spacing w:line="408" w:lineRule="atLeast"/>
    </w:pPr>
    <w:rPr>
      <w:rFonts w:hint="default"/>
    </w:rPr>
  </w:style>
  <w:style w:type="paragraph" w:customStyle="1" w:styleId="55">
    <w:name w:val="Default"/>
    <w:unhideWhenUsed/>
    <w:qFormat/>
    <w:uiPriority w:val="99"/>
    <w:pPr>
      <w:widowControl w:val="0"/>
      <w:autoSpaceDE w:val="0"/>
      <w:autoSpaceDN w:val="0"/>
      <w:adjustRightInd w:val="0"/>
    </w:pPr>
    <w:rPr>
      <w:rFonts w:hint="eastAsia" w:ascii="宋体" w:hAnsi="宋体"/>
      <w:color w:val="000000"/>
      <w:sz w:val="24"/>
      <w:lang w:val="en-US" w:eastAsia="zh-CN" w:bidi="ar-SA"/>
    </w:rPr>
  </w:style>
  <w:style w:type="paragraph" w:customStyle="1" w:styleId="56">
    <w:name w:val="CM4"/>
    <w:basedOn w:val="55"/>
    <w:next w:val="55"/>
    <w:unhideWhenUsed/>
    <w:qFormat/>
    <w:uiPriority w:val="99"/>
    <w:pPr>
      <w:spacing w:line="411" w:lineRule="atLeast"/>
    </w:pPr>
    <w:rPr>
      <w:rFonts w:hint="default"/>
    </w:rPr>
  </w:style>
  <w:style w:type="paragraph" w:customStyle="1" w:styleId="57">
    <w:name w:val="正文1"/>
    <w:qFormat/>
    <w:uiPriority w:val="0"/>
    <w:pPr>
      <w:jc w:val="both"/>
    </w:pPr>
    <w:rPr>
      <w:kern w:val="2"/>
      <w:sz w:val="21"/>
      <w:szCs w:val="21"/>
      <w:lang w:val="en-US" w:eastAsia="zh-CN" w:bidi="ar-SA"/>
    </w:rPr>
  </w:style>
  <w:style w:type="paragraph" w:customStyle="1" w:styleId="58">
    <w:name w:val="CM16"/>
    <w:basedOn w:val="55"/>
    <w:next w:val="55"/>
    <w:unhideWhenUsed/>
    <w:qFormat/>
    <w:uiPriority w:val="99"/>
    <w:pPr>
      <w:spacing w:line="411" w:lineRule="atLeast"/>
    </w:pPr>
    <w:rPr>
      <w:rFonts w:hint="default"/>
    </w:rPr>
  </w:style>
  <w:style w:type="paragraph" w:customStyle="1" w:styleId="59">
    <w:name w:val="标题（1） + 宋体"/>
    <w:basedOn w:val="1"/>
    <w:qFormat/>
    <w:uiPriority w:val="0"/>
    <w:pPr>
      <w:spacing w:line="420" w:lineRule="exact"/>
      <w:ind w:firstLine="540"/>
    </w:pPr>
    <w:rPr>
      <w:rFonts w:ascii="宋体" w:hAnsi="宋体"/>
      <w:sz w:val="24"/>
    </w:rPr>
  </w:style>
  <w:style w:type="paragraph" w:customStyle="1" w:styleId="60">
    <w:name w:val="Body Text Indent"/>
    <w:basedOn w:val="1"/>
    <w:qFormat/>
    <w:uiPriority w:val="0"/>
    <w:pPr>
      <w:spacing w:after="120" w:afterLines="0"/>
      <w:ind w:left="420" w:leftChars="200"/>
    </w:pPr>
    <w:rPr>
      <w:kern w:val="2"/>
      <w:sz w:val="21"/>
      <w:szCs w:val="24"/>
    </w:rPr>
  </w:style>
  <w:style w:type="paragraph" w:customStyle="1" w:styleId="61">
    <w:name w:val="CM8"/>
    <w:basedOn w:val="55"/>
    <w:next w:val="55"/>
    <w:unhideWhenUsed/>
    <w:qFormat/>
    <w:uiPriority w:val="99"/>
    <w:pPr>
      <w:spacing w:line="408" w:lineRule="atLeast"/>
    </w:pPr>
    <w:rPr>
      <w:rFonts w:hint="default"/>
    </w:rPr>
  </w:style>
  <w:style w:type="paragraph" w:customStyle="1" w:styleId="62">
    <w:name w:val="p0"/>
    <w:basedOn w:val="1"/>
    <w:qFormat/>
    <w:uiPriority w:val="99"/>
    <w:pPr>
      <w:widowControl/>
      <w:jc w:val="left"/>
    </w:pPr>
    <w:rPr>
      <w:rFonts w:cs="宋体"/>
      <w:kern w:val="0"/>
      <w:szCs w:val="21"/>
    </w:rPr>
  </w:style>
  <w:style w:type="paragraph" w:customStyle="1" w:styleId="63">
    <w:name w:val="CM7"/>
    <w:basedOn w:val="55"/>
    <w:next w:val="55"/>
    <w:unhideWhenUsed/>
    <w:qFormat/>
    <w:uiPriority w:val="99"/>
    <w:pPr>
      <w:spacing w:line="408" w:lineRule="atLeast"/>
    </w:pPr>
    <w:rPr>
      <w:rFonts w:hint="default"/>
    </w:rPr>
  </w:style>
  <w:style w:type="paragraph" w:customStyle="1" w:styleId="64">
    <w:name w:val="CM5"/>
    <w:basedOn w:val="55"/>
    <w:next w:val="55"/>
    <w:unhideWhenUsed/>
    <w:qFormat/>
    <w:uiPriority w:val="99"/>
    <w:pPr>
      <w:spacing w:line="411" w:lineRule="atLeast"/>
    </w:pPr>
    <w:rPr>
      <w:rFonts w:hint="default"/>
    </w:rPr>
  </w:style>
  <w:style w:type="paragraph" w:customStyle="1" w:styleId="65">
    <w:name w:val="CM3"/>
    <w:basedOn w:val="55"/>
    <w:next w:val="55"/>
    <w:unhideWhenUsed/>
    <w:qFormat/>
    <w:uiPriority w:val="99"/>
    <w:pPr>
      <w:spacing w:line="408" w:lineRule="atLeast"/>
    </w:pPr>
    <w:rPr>
      <w:rFonts w:hint="default"/>
    </w:rPr>
  </w:style>
  <w:style w:type="paragraph" w:customStyle="1" w:styleId="66">
    <w:name w:val="列出段落1"/>
    <w:basedOn w:val="1"/>
    <w:qFormat/>
    <w:uiPriority w:val="0"/>
    <w:pPr>
      <w:ind w:firstLine="420" w:firstLineChars="200"/>
    </w:pPr>
  </w:style>
  <w:style w:type="paragraph" w:customStyle="1" w:styleId="67">
    <w:name w:val="CM10"/>
    <w:basedOn w:val="55"/>
    <w:next w:val="55"/>
    <w:unhideWhenUsed/>
    <w:qFormat/>
    <w:uiPriority w:val="99"/>
    <w:pPr>
      <w:spacing w:line="408" w:lineRule="atLeast"/>
    </w:pPr>
    <w:rPr>
      <w:rFonts w:hint="default"/>
    </w:rPr>
  </w:style>
  <w:style w:type="paragraph" w:customStyle="1" w:styleId="68">
    <w:name w:val="大标题"/>
    <w:basedOn w:val="1"/>
    <w:qFormat/>
    <w:uiPriority w:val="99"/>
    <w:pPr>
      <w:spacing w:beforeLines="100" w:afterLines="50"/>
      <w:jc w:val="center"/>
    </w:pPr>
    <w:rPr>
      <w:rFonts w:eastAsia="方正魏碑简体"/>
      <w:bCs/>
      <w:spacing w:val="20"/>
      <w:sz w:val="72"/>
      <w:szCs w:val="24"/>
    </w:rPr>
  </w:style>
  <w:style w:type="paragraph" w:customStyle="1" w:styleId="69">
    <w:name w:val="_Style 4"/>
    <w:basedOn w:val="1"/>
    <w:qFormat/>
    <w:uiPriority w:val="34"/>
    <w:pPr>
      <w:ind w:firstLine="420" w:firstLineChars="200"/>
    </w:pPr>
  </w:style>
  <w:style w:type="paragraph" w:customStyle="1" w:styleId="70">
    <w:name w:val="CM27"/>
    <w:basedOn w:val="55"/>
    <w:next w:val="55"/>
    <w:unhideWhenUsed/>
    <w:qFormat/>
    <w:uiPriority w:val="99"/>
    <w:pPr>
      <w:spacing w:line="411" w:lineRule="atLeast"/>
    </w:pPr>
    <w:rPr>
      <w:rFonts w:hint="default"/>
    </w:rPr>
  </w:style>
  <w:style w:type="paragraph" w:customStyle="1" w:styleId="71">
    <w:name w:val="列出段落11"/>
    <w:basedOn w:val="1"/>
    <w:qFormat/>
    <w:uiPriority w:val="0"/>
    <w:pPr>
      <w:ind w:firstLine="420" w:firstLineChars="200"/>
    </w:pPr>
  </w:style>
  <w:style w:type="paragraph" w:customStyle="1" w:styleId="72">
    <w:name w:val="WPSOffice手动目录 1"/>
    <w:qFormat/>
    <w:uiPriority w:val="0"/>
    <w:rPr>
      <w:lang w:val="en-US" w:eastAsia="zh-CN" w:bidi="ar-SA"/>
    </w:rPr>
  </w:style>
  <w:style w:type="paragraph" w:customStyle="1" w:styleId="73">
    <w:name w:val="Char Char Char Char"/>
    <w:basedOn w:val="1"/>
    <w:qFormat/>
    <w:uiPriority w:val="0"/>
    <w:pPr>
      <w:widowControl/>
      <w:spacing w:after="160" w:line="240" w:lineRule="exact"/>
      <w:jc w:val="left"/>
    </w:pPr>
    <w:rPr>
      <w:szCs w:val="24"/>
    </w:rPr>
  </w:style>
  <w:style w:type="paragraph" w:customStyle="1" w:styleId="74">
    <w:name w:val="列表段落2"/>
    <w:basedOn w:val="1"/>
    <w:qFormat/>
    <w:uiPriority w:val="1"/>
    <w:pPr>
      <w:ind w:left="138" w:firstLine="480"/>
    </w:pPr>
  </w:style>
  <w:style w:type="paragraph" w:customStyle="1" w:styleId="75">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76">
    <w:name w:val="CM9"/>
    <w:basedOn w:val="55"/>
    <w:next w:val="55"/>
    <w:unhideWhenUsed/>
    <w:qFormat/>
    <w:uiPriority w:val="99"/>
    <w:pPr>
      <w:spacing w:line="408" w:lineRule="atLeast"/>
    </w:pPr>
    <w:rPr>
      <w:rFonts w:hint="default"/>
    </w:rPr>
  </w:style>
  <w:style w:type="paragraph" w:customStyle="1" w:styleId="77">
    <w:name w:val="图表文字"/>
    <w:next w:val="1"/>
    <w:qFormat/>
    <w:uiPriority w:val="0"/>
    <w:pPr>
      <w:widowControl w:val="0"/>
      <w:spacing w:beforeLines="50" w:afterLines="50"/>
      <w:jc w:val="center"/>
      <w:textAlignment w:val="center"/>
    </w:pPr>
    <w:rPr>
      <w:rFonts w:ascii="宋体" w:hAnsi="宋体"/>
      <w:sz w:val="21"/>
      <w:lang w:val="zh-CN" w:eastAsia="zh-CN" w:bidi="ar-SA"/>
    </w:rPr>
  </w:style>
  <w:style w:type="paragraph" w:customStyle="1" w:styleId="78">
    <w:name w:val="Body Text First Indent 2"/>
    <w:basedOn w:val="60"/>
    <w:qFormat/>
    <w:uiPriority w:val="0"/>
    <w:pPr>
      <w:ind w:firstLine="420" w:firstLineChars="200"/>
    </w:pPr>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67</Pages>
  <Words>4718</Words>
  <Characters>26898</Characters>
  <Lines>224</Lines>
  <Paragraphs>63</Paragraphs>
  <TotalTime>32</TotalTime>
  <ScaleCrop>false</ScaleCrop>
  <LinksUpToDate>false</LinksUpToDate>
  <CharactersWithSpaces>31553</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2021-01-18T09:11:00Z</dcterms:created>
  <dc:creator>user</dc:creator>
  <cp:lastModifiedBy>Sensual</cp:lastModifiedBy>
  <cp:lastPrinted>2021-11-22T07:03:37Z</cp:lastPrinted>
  <dcterms:modified xsi:type="dcterms:W3CDTF">2021-11-29T09:49:30Z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2933FA6F45264A6587607BC2E7D5BB55</vt:lpwstr>
  </property>
</Properties>
</file>