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ascii="宋体" w:hAnsi="宋体" w:cs="宋体"/>
          <w:b/>
          <w:sz w:val="28"/>
          <w:szCs w:val="28"/>
        </w:rPr>
      </w:pPr>
      <w:bookmarkStart w:id="4" w:name="_GoBack"/>
      <w:bookmarkEnd w:id="4"/>
      <w:bookmarkStart w:id="0" w:name="_Toc27409_WPSOffice_Level1"/>
      <w:bookmarkStart w:id="1" w:name="_Toc3161_WPSOffice_Level1"/>
      <w:r>
        <w:rPr>
          <w:rFonts w:hint="eastAsia" w:ascii="宋体" w:hAnsi="宋体" w:cs="宋体"/>
          <w:b/>
          <w:sz w:val="28"/>
          <w:szCs w:val="28"/>
        </w:rPr>
        <w:t>附表一</w:t>
      </w:r>
    </w:p>
    <w:p>
      <w:pPr>
        <w:widowControl/>
        <w:jc w:val="center"/>
        <w:textAlignment w:val="center"/>
        <w:rPr>
          <w:rFonts w:cs="仿宋"/>
          <w:b/>
          <w:bCs/>
          <w:sz w:val="32"/>
          <w:szCs w:val="32"/>
        </w:rPr>
      </w:pPr>
      <w:r>
        <w:rPr>
          <w:rFonts w:hint="eastAsia" w:cs="仿宋"/>
          <w:b/>
          <w:bCs/>
          <w:sz w:val="32"/>
          <w:szCs w:val="32"/>
        </w:rPr>
        <w:t>G4216线宜金高速公路土建工程XJ14-6分段劳务合作项目工程规模、工期统计表</w:t>
      </w:r>
    </w:p>
    <w:tbl>
      <w:tblPr>
        <w:tblStyle w:val="24"/>
        <w:tblpPr w:leftFromText="180" w:rightFromText="180" w:vertAnchor="text" w:horzAnchor="page" w:tblpX="1128" w:tblpY="213"/>
        <w:tblOverlap w:val="never"/>
        <w:tblW w:w="14240" w:type="dxa"/>
        <w:tblInd w:w="0" w:type="dxa"/>
        <w:tblLayout w:type="fixed"/>
        <w:tblCellMar>
          <w:top w:w="0" w:type="dxa"/>
          <w:left w:w="0" w:type="dxa"/>
          <w:bottom w:w="0" w:type="dxa"/>
          <w:right w:w="0" w:type="dxa"/>
        </w:tblCellMar>
      </w:tblPr>
      <w:tblGrid>
        <w:gridCol w:w="723"/>
        <w:gridCol w:w="926"/>
        <w:gridCol w:w="2627"/>
        <w:gridCol w:w="3141"/>
        <w:gridCol w:w="5146"/>
        <w:gridCol w:w="1677"/>
      </w:tblGrid>
      <w:tr>
        <w:tblPrEx>
          <w:tblCellMar>
            <w:top w:w="0" w:type="dxa"/>
            <w:left w:w="0" w:type="dxa"/>
            <w:bottom w:w="0" w:type="dxa"/>
            <w:right w:w="0" w:type="dxa"/>
          </w:tblCellMar>
        </w:tblPrEx>
        <w:trPr>
          <w:trHeight w:val="1206" w:hRule="atLeast"/>
          <w:tblHeader/>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bookmarkStart w:id="2" w:name="_Toc22287"/>
            <w:bookmarkStart w:id="3" w:name="_Toc20280_WPSOffice_Level1"/>
            <w:r>
              <w:rPr>
                <w:rFonts w:hint="eastAsia" w:ascii="宋体" w:hAnsi="宋体" w:cs="宋体"/>
                <w:kern w:val="0"/>
                <w:sz w:val="18"/>
                <w:szCs w:val="18"/>
              </w:rPr>
              <w:t>序号</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分段</w:t>
            </w:r>
          </w:p>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名称</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里程段落</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规模</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sz w:val="18"/>
                <w:szCs w:val="18"/>
              </w:rPr>
            </w:pPr>
            <w:r>
              <w:rPr>
                <w:rFonts w:hint="eastAsia" w:ascii="宋体" w:hAnsi="宋体" w:cs="宋体"/>
                <w:sz w:val="18"/>
                <w:szCs w:val="18"/>
              </w:rPr>
              <w:t>主要工作内容</w:t>
            </w:r>
          </w:p>
          <w:p>
            <w:pPr>
              <w:widowControl/>
              <w:tabs>
                <w:tab w:val="left" w:pos="416"/>
              </w:tabs>
              <w:textAlignment w:val="center"/>
              <w:rPr>
                <w:rFonts w:ascii="宋体" w:hAnsi="宋体" w:cs="宋体"/>
                <w:sz w:val="18"/>
                <w:szCs w:val="18"/>
              </w:rPr>
            </w:pP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工期（月）</w:t>
            </w:r>
          </w:p>
        </w:tc>
      </w:tr>
      <w:tr>
        <w:tblPrEx>
          <w:tblCellMar>
            <w:top w:w="0" w:type="dxa"/>
            <w:left w:w="0" w:type="dxa"/>
            <w:bottom w:w="0" w:type="dxa"/>
            <w:right w:w="0" w:type="dxa"/>
          </w:tblCellMar>
        </w:tblPrEx>
        <w:trPr>
          <w:trHeight w:val="1688"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XJ14-6</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bidi="ar"/>
              </w:rPr>
              <w:t>K79+083.38-K79+312.38</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bidi="ar"/>
              </w:rPr>
              <w:t>安寨坪2号大桥370.96m</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wordWrap w:val="0"/>
              <w:jc w:val="center"/>
              <w:textAlignment w:val="center"/>
              <w:rPr>
                <w:rFonts w:ascii="宋体" w:hAnsi="宋体" w:cs="宋体"/>
                <w:kern w:val="0"/>
                <w:sz w:val="18"/>
                <w:szCs w:val="18"/>
              </w:rPr>
            </w:pPr>
            <w:r>
              <w:rPr>
                <w:rFonts w:hint="eastAsia" w:ascii="宋体" w:hAnsi="宋体" w:cs="宋体"/>
                <w:kern w:val="0"/>
                <w:sz w:val="18"/>
                <w:szCs w:val="18"/>
                <w:lang w:bidi="ar"/>
              </w:rPr>
              <w:t>桩基、</w:t>
            </w:r>
            <w:r>
              <w:rPr>
                <w:rFonts w:hint="eastAsia" w:ascii="宋体" w:hAnsi="宋体" w:cs="宋体"/>
                <w:kern w:val="0"/>
                <w:sz w:val="18"/>
                <w:szCs w:val="18"/>
                <w:lang w:val="en-US" w:eastAsia="zh-CN" w:bidi="ar"/>
              </w:rPr>
              <w:t>系梁、</w:t>
            </w:r>
            <w:r>
              <w:rPr>
                <w:rFonts w:hint="eastAsia" w:ascii="宋体" w:hAnsi="宋体" w:cs="宋体"/>
                <w:kern w:val="0"/>
                <w:sz w:val="18"/>
                <w:szCs w:val="18"/>
                <w:lang w:bidi="ar"/>
              </w:rPr>
              <w:t>墩柱、盖梁、现浇箱梁</w:t>
            </w: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18个月</w:t>
            </w:r>
          </w:p>
        </w:tc>
      </w:tr>
    </w:tbl>
    <w:p>
      <w:pPr>
        <w:rPr>
          <w:rFonts w:cs="仿宋"/>
          <w:b/>
          <w:bCs/>
          <w:sz w:val="32"/>
          <w:szCs w:val="32"/>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附表二</w:t>
      </w:r>
    </w:p>
    <w:tbl>
      <w:tblPr>
        <w:tblStyle w:val="24"/>
        <w:tblpPr w:leftFromText="180" w:rightFromText="180" w:vertAnchor="text" w:tblpY="1"/>
        <w:tblOverlap w:val="never"/>
        <w:tblW w:w="1000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30"/>
        <w:gridCol w:w="2790"/>
        <w:gridCol w:w="2692"/>
        <w:gridCol w:w="1770"/>
        <w:gridCol w:w="181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70" w:hRule="atLeast"/>
        </w:trPr>
        <w:tc>
          <w:tcPr>
            <w:tcW w:w="10000" w:type="dxa"/>
            <w:gridSpan w:val="5"/>
            <w:tcBorders>
              <w:bottom w:val="single" w:color="auto" w:sz="4" w:space="0"/>
            </w:tcBorders>
            <w:noWrap w:val="0"/>
            <w:tcMar>
              <w:top w:w="15" w:type="dxa"/>
              <w:left w:w="15" w:type="dxa"/>
              <w:right w:w="15" w:type="dxa"/>
            </w:tcMar>
            <w:vAlign w:val="center"/>
          </w:tcPr>
          <w:p>
            <w:pPr>
              <w:widowControl/>
              <w:jc w:val="center"/>
              <w:textAlignment w:val="center"/>
              <w:rPr>
                <w:rFonts w:ascii="仿宋" w:hAnsi="仿宋" w:eastAsia="仿宋" w:cs="仿宋"/>
                <w:b/>
                <w:kern w:val="0"/>
                <w:sz w:val="28"/>
                <w:szCs w:val="28"/>
              </w:rPr>
            </w:pPr>
            <w:r>
              <w:rPr>
                <w:rFonts w:hint="eastAsia" w:ascii="仿宋" w:hAnsi="仿宋" w:eastAsia="仿宋" w:cs="仿宋"/>
                <w:b/>
                <w:kern w:val="0"/>
                <w:sz w:val="28"/>
                <w:szCs w:val="28"/>
              </w:rPr>
              <w:t>G4216线宜金高速公路土建工程XJ14-6分段劳务合作</w:t>
            </w:r>
            <w:r>
              <w:rPr>
                <w:rFonts w:hint="eastAsia" w:cs="仿宋"/>
                <w:b/>
                <w:bCs/>
                <w:sz w:val="32"/>
                <w:szCs w:val="32"/>
              </w:rPr>
              <w:t xml:space="preserve">项目                                       </w:t>
            </w:r>
            <w:r>
              <w:rPr>
                <w:rFonts w:hint="eastAsia" w:ascii="仿宋" w:hAnsi="仿宋" w:eastAsia="仿宋" w:cs="仿宋"/>
                <w:b/>
                <w:bCs/>
                <w:sz w:val="28"/>
                <w:szCs w:val="28"/>
              </w:rPr>
              <w:t>拟</w:t>
            </w:r>
            <w:r>
              <w:rPr>
                <w:rFonts w:hint="eastAsia" w:ascii="仿宋" w:hAnsi="仿宋" w:eastAsia="仿宋" w:cs="仿宋"/>
                <w:b/>
                <w:kern w:val="0"/>
                <w:sz w:val="28"/>
                <w:szCs w:val="28"/>
              </w:rPr>
              <w:t>投入人员配置表(最低要求）</w:t>
            </w:r>
          </w:p>
          <w:p>
            <w:pPr>
              <w:widowControl/>
              <w:jc w:val="center"/>
              <w:textAlignment w:val="center"/>
              <w:rPr>
                <w:rFonts w:ascii="仿宋" w:hAnsi="仿宋" w:eastAsia="仿宋" w:cs="仿宋"/>
                <w:b/>
                <w:kern w:val="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工 种</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工作任务</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人数</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项目负责人</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牵头负责项目总体工作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2</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项目技术负责人</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协助项目负责人负责项目进度、质量工作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59"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3</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安全员</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协助项目负责人负责安全管理工作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2</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r>
              <w:rPr>
                <w:rFonts w:hint="eastAsia" w:ascii="宋体" w:hAnsi="宋体" w:cs="宋体"/>
                <w:szCs w:val="21"/>
              </w:rPr>
              <w:t>具有安全员C证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4</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现场技术人员</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负责现场测量、放线、施工管理</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5" w:hRule="atLeast"/>
        </w:trPr>
        <w:tc>
          <w:tcPr>
            <w:tcW w:w="93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rPr>
              <w:t>5</w:t>
            </w:r>
          </w:p>
        </w:tc>
        <w:tc>
          <w:tcPr>
            <w:tcW w:w="27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内业负责人</w:t>
            </w:r>
          </w:p>
        </w:tc>
        <w:tc>
          <w:tcPr>
            <w:tcW w:w="269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负责内业工作</w:t>
            </w:r>
          </w:p>
        </w:tc>
        <w:tc>
          <w:tcPr>
            <w:tcW w:w="17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8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76" w:hRule="atLeast"/>
        </w:trPr>
        <w:tc>
          <w:tcPr>
            <w:tcW w:w="10000" w:type="dxa"/>
            <w:gridSpan w:val="5"/>
            <w:tcBorders>
              <w:top w:val="single" w:color="auto" w:sz="4" w:space="0"/>
            </w:tcBorders>
            <w:noWrap w:val="0"/>
            <w:tcMar>
              <w:top w:w="15" w:type="dxa"/>
              <w:left w:w="15" w:type="dxa"/>
              <w:right w:w="15" w:type="dxa"/>
            </w:tcMar>
            <w:vAlign w:val="center"/>
          </w:tcPr>
          <w:p>
            <w:pPr>
              <w:widowControl/>
              <w:jc w:val="left"/>
              <w:textAlignment w:val="center"/>
              <w:rPr>
                <w:rFonts w:hint="eastAsia" w:ascii="宋体" w:hAnsi="宋体" w:cs="宋体"/>
                <w:kern w:val="0"/>
                <w:sz w:val="18"/>
                <w:szCs w:val="18"/>
              </w:rPr>
            </w:pPr>
            <w:r>
              <w:rPr>
                <w:rFonts w:hint="eastAsia" w:ascii="宋体" w:hAnsi="宋体" w:cs="宋体"/>
                <w:kern w:val="0"/>
                <w:sz w:val="18"/>
                <w:szCs w:val="18"/>
              </w:rPr>
              <w:t xml:space="preserve">注：1、本表为主要人员的最低要求，投标人应根据施工需要或招标人的要求增加相关专业技术人员。 </w:t>
            </w:r>
          </w:p>
          <w:p>
            <w:pPr>
              <w:widowControl/>
              <w:jc w:val="left"/>
              <w:textAlignment w:val="center"/>
              <w:rPr>
                <w:rFonts w:hint="eastAsia" w:ascii="宋体" w:hAnsi="宋体" w:cs="宋体"/>
                <w:kern w:val="0"/>
                <w:sz w:val="18"/>
                <w:szCs w:val="18"/>
              </w:rPr>
            </w:pP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widowControl/>
              <w:jc w:val="left"/>
              <w:textAlignment w:val="center"/>
              <w:rPr>
                <w:rFonts w:ascii="宋体" w:hAnsi="宋体" w:cs="宋体"/>
                <w:sz w:val="20"/>
                <w:szCs w:val="20"/>
              </w:rPr>
            </w:pPr>
            <w:r>
              <w:rPr>
                <w:rFonts w:hint="eastAsia" w:ascii="宋体" w:hAnsi="宋体" w:cs="宋体"/>
                <w:kern w:val="0"/>
                <w:sz w:val="18"/>
                <w:szCs w:val="18"/>
              </w:rPr>
              <w:t>3、相关管理人员及技术人员必须在岗，有特殊情况离岗必须向项目部请假并得到批准。</w:t>
            </w:r>
          </w:p>
        </w:tc>
      </w:tr>
    </w:tbl>
    <w:p>
      <w:pPr>
        <w:jc w:val="left"/>
        <w:rPr>
          <w:rFonts w:cs="仿宋"/>
          <w:b/>
          <w:bCs/>
          <w:sz w:val="32"/>
          <w:szCs w:val="32"/>
        </w:rPr>
      </w:pPr>
      <w:r>
        <w:rPr>
          <w:rFonts w:hint="eastAsia" w:ascii="宋体" w:hAnsi="宋体" w:cs="宋体"/>
          <w:b/>
          <w:sz w:val="28"/>
          <w:szCs w:val="28"/>
        </w:rPr>
        <w:br w:type="page"/>
      </w: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2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noWrap w:val="0"/>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kern w:val="0"/>
                <w:sz w:val="28"/>
                <w:szCs w:val="28"/>
              </w:rPr>
              <w:t xml:space="preserve">G4216线宜金高速公路土建工程XJ14-6分段劳务合作项目                       </w:t>
            </w: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noWrap w:val="0"/>
            <w:tcMar>
              <w:top w:w="15" w:type="dxa"/>
              <w:left w:w="15" w:type="dxa"/>
              <w:right w:w="15" w:type="dxa"/>
            </w:tcMar>
            <w:vAlign w:val="center"/>
          </w:tcPr>
          <w:tbl>
            <w:tblPr>
              <w:tblStyle w:val="24"/>
              <w:tblpPr w:leftFromText="180" w:rightFromText="180" w:vertAnchor="text" w:horzAnchor="page" w:tblpXSpec="center" w:tblpY="-2073"/>
              <w:tblOverlap w:val="never"/>
              <w:tblW w:w="95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7"/>
              <w:gridCol w:w="1617"/>
              <w:gridCol w:w="891"/>
              <w:gridCol w:w="943"/>
              <w:gridCol w:w="950"/>
              <w:gridCol w:w="807"/>
              <w:gridCol w:w="1104"/>
              <w:gridCol w:w="758"/>
              <w:gridCol w:w="757"/>
              <w:gridCol w:w="1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637" w:type="dxa"/>
                  <w:vMerge w:val="restart"/>
                  <w:tcBorders>
                    <w:top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序号</w:t>
                  </w:r>
                </w:p>
              </w:tc>
              <w:tc>
                <w:tcPr>
                  <w:tcW w:w="16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机械设备名称</w:t>
                  </w:r>
                </w:p>
              </w:tc>
              <w:tc>
                <w:tcPr>
                  <w:tcW w:w="8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rPr>
                  </w:pPr>
                  <w:r>
                    <w:rPr>
                      <w:rFonts w:hint="eastAsia" w:ascii="宋体" w:hAnsi="宋体" w:cs="宋体"/>
                    </w:rPr>
                    <w:t>规格、型号</w:t>
                  </w:r>
                </w:p>
              </w:tc>
              <w:tc>
                <w:tcPr>
                  <w:tcW w:w="94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单位</w:t>
                  </w:r>
                </w:p>
              </w:tc>
              <w:tc>
                <w:tcPr>
                  <w:tcW w:w="175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基本要求</w:t>
                  </w:r>
                </w:p>
              </w:tc>
              <w:tc>
                <w:tcPr>
                  <w:tcW w:w="11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每增加一台自有设备加分值</w:t>
                  </w:r>
                </w:p>
              </w:tc>
              <w:tc>
                <w:tcPr>
                  <w:tcW w:w="7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加分上限</w:t>
                  </w:r>
                </w:p>
              </w:tc>
              <w:tc>
                <w:tcPr>
                  <w:tcW w:w="75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出厂日期</w:t>
                  </w:r>
                </w:p>
              </w:tc>
              <w:tc>
                <w:tcPr>
                  <w:tcW w:w="107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6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8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4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5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总数量</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自有设备</w:t>
                  </w: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rPr>
                  </w:pPr>
                  <w:r>
                    <w:rPr>
                      <w:rFonts w:hint="eastAsia" w:ascii="宋体" w:hAnsi="宋体" w:cs="宋体"/>
                    </w:rPr>
                    <w:t>1</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Cs w:val="21"/>
                    </w:rPr>
                  </w:pPr>
                  <w:r>
                    <w:rPr>
                      <w:rFonts w:hint="eastAsia" w:ascii="宋体" w:hAnsi="宋体" w:cs="宋体"/>
                    </w:rPr>
                    <w:t>挖掘机</w:t>
                  </w:r>
                </w:p>
              </w:tc>
              <w:tc>
                <w:tcPr>
                  <w:tcW w:w="8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szCs w:val="21"/>
                    </w:rPr>
                  </w:pPr>
                  <w:r>
                    <w:rPr>
                      <w:rFonts w:hint="eastAsia" w:ascii="宋体" w:hAnsi="宋体" w:cs="宋体"/>
                      <w:color w:val="000000"/>
                      <w:kern w:val="0"/>
                      <w:szCs w:val="21"/>
                    </w:rPr>
                    <w:t>220</w:t>
                  </w:r>
                </w:p>
              </w:tc>
              <w:tc>
                <w:tcPr>
                  <w:tcW w:w="9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Cs w:val="21"/>
                    </w:rPr>
                  </w:pPr>
                  <w:r>
                    <w:rPr>
                      <w:rFonts w:hint="eastAsia" w:ascii="宋体" w:hAnsi="宋体" w:cs="宋体"/>
                      <w:color w:val="000000"/>
                      <w:kern w:val="0"/>
                      <w:szCs w:val="21"/>
                    </w:rPr>
                    <w:t>台</w:t>
                  </w:r>
                </w:p>
              </w:tc>
              <w:tc>
                <w:tcPr>
                  <w:tcW w:w="9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szCs w:val="21"/>
                    </w:rPr>
                  </w:pPr>
                  <w:r>
                    <w:rPr>
                      <w:rFonts w:hint="eastAsia" w:ascii="宋体" w:hAnsi="宋体" w:cs="宋体"/>
                      <w:szCs w:val="21"/>
                    </w:rPr>
                    <w:t>1</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szCs w:val="21"/>
                    </w:rPr>
                  </w:pPr>
                  <w:r>
                    <w:rPr>
                      <w:rFonts w:ascii="宋体" w:hAnsi="宋体" w:cs="宋体"/>
                      <w:szCs w:val="21"/>
                    </w:rPr>
                    <w:t>0.5</w:t>
                  </w: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szCs w:val="21"/>
                    </w:rPr>
                  </w:pPr>
                  <w:r>
                    <w:rPr>
                      <w:rFonts w:ascii="宋体" w:hAnsi="宋体" w:cs="宋体"/>
                      <w:szCs w:val="21"/>
                    </w:rPr>
                    <w:t>0.5</w:t>
                  </w:r>
                </w:p>
              </w:tc>
              <w:tc>
                <w:tcPr>
                  <w:tcW w:w="757"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201</w:t>
                  </w:r>
                  <w:r>
                    <w:rPr>
                      <w:rFonts w:ascii="宋体" w:hAnsi="宋体" w:cs="宋体"/>
                    </w:rPr>
                    <w:t>7</w:t>
                  </w:r>
                  <w:r>
                    <w:rPr>
                      <w:rFonts w:hint="eastAsia" w:ascii="宋体" w:hAnsi="宋体" w:cs="宋体"/>
                    </w:rPr>
                    <w:t>年1月后</w:t>
                  </w:r>
                </w:p>
              </w:tc>
              <w:tc>
                <w:tcPr>
                  <w:tcW w:w="1071"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637" w:type="dxa"/>
                  <w:noWrap w:val="0"/>
                  <w:vAlign w:val="center"/>
                </w:tcPr>
                <w:p>
                  <w:pPr>
                    <w:widowControl/>
                    <w:jc w:val="center"/>
                    <w:rPr>
                      <w:rFonts w:ascii="宋体" w:hAnsi="宋体" w:cs="宋体"/>
                    </w:rPr>
                  </w:pPr>
                  <w:r>
                    <w:rPr>
                      <w:rFonts w:ascii="宋体" w:hAnsi="宋体" w:cs="宋体"/>
                    </w:rPr>
                    <w:t>2</w:t>
                  </w:r>
                </w:p>
              </w:tc>
              <w:tc>
                <w:tcPr>
                  <w:tcW w:w="1617" w:type="dxa"/>
                  <w:noWrap w:val="0"/>
                  <w:vAlign w:val="center"/>
                </w:tcPr>
                <w:p>
                  <w:pPr>
                    <w:widowControl/>
                    <w:jc w:val="center"/>
                    <w:rPr>
                      <w:rFonts w:hint="eastAsia" w:ascii="宋体" w:hAnsi="宋体" w:cs="宋体"/>
                      <w:szCs w:val="21"/>
                    </w:rPr>
                  </w:pPr>
                  <w:r>
                    <w:rPr>
                      <w:rFonts w:hint="eastAsia" w:ascii="宋体" w:hAnsi="宋体" w:cs="宋体"/>
                      <w:szCs w:val="21"/>
                    </w:rPr>
                    <w:t>水磨钻</w:t>
                  </w:r>
                </w:p>
              </w:tc>
              <w:tc>
                <w:tcPr>
                  <w:tcW w:w="891" w:type="dxa"/>
                  <w:noWrap w:val="0"/>
                  <w:vAlign w:val="center"/>
                </w:tcPr>
                <w:p>
                  <w:pPr>
                    <w:widowControl/>
                    <w:jc w:val="center"/>
                    <w:rPr>
                      <w:rFonts w:hint="eastAsia" w:ascii="宋体" w:hAnsi="宋体" w:cs="宋体"/>
                      <w:szCs w:val="21"/>
                    </w:rPr>
                  </w:pPr>
                </w:p>
              </w:tc>
              <w:tc>
                <w:tcPr>
                  <w:tcW w:w="943" w:type="dxa"/>
                  <w:noWrap w:val="0"/>
                  <w:vAlign w:val="center"/>
                </w:tcPr>
                <w:p>
                  <w:pPr>
                    <w:widowControl/>
                    <w:jc w:val="center"/>
                    <w:rPr>
                      <w:rFonts w:hint="eastAsia" w:ascii="宋体" w:hAnsi="宋体" w:cs="宋体"/>
                      <w:szCs w:val="21"/>
                    </w:rPr>
                  </w:pPr>
                  <w:r>
                    <w:rPr>
                      <w:rFonts w:hint="eastAsia" w:ascii="宋体" w:hAnsi="宋体" w:cs="宋体"/>
                      <w:color w:val="000000"/>
                      <w:szCs w:val="21"/>
                    </w:rPr>
                    <w:t>台</w:t>
                  </w:r>
                </w:p>
              </w:tc>
              <w:tc>
                <w:tcPr>
                  <w:tcW w:w="950" w:type="dxa"/>
                  <w:noWrap w:val="0"/>
                  <w:vAlign w:val="center"/>
                </w:tcPr>
                <w:p>
                  <w:pPr>
                    <w:widowControl/>
                    <w:jc w:val="center"/>
                    <w:rPr>
                      <w:rFonts w:ascii="宋体" w:hAnsi="宋体" w:cs="宋体"/>
                      <w:szCs w:val="21"/>
                    </w:rPr>
                  </w:pPr>
                  <w:r>
                    <w:rPr>
                      <w:rFonts w:hint="eastAsia" w:ascii="宋体" w:hAnsi="宋体" w:cs="宋体"/>
                      <w:szCs w:val="21"/>
                    </w:rPr>
                    <w:t>15</w:t>
                  </w:r>
                </w:p>
              </w:tc>
              <w:tc>
                <w:tcPr>
                  <w:tcW w:w="807" w:type="dxa"/>
                  <w:noWrap w:val="0"/>
                  <w:vAlign w:val="center"/>
                </w:tcPr>
                <w:p>
                  <w:pPr>
                    <w:widowControl/>
                    <w:jc w:val="center"/>
                    <w:rPr>
                      <w:rFonts w:hint="eastAsia" w:ascii="宋体" w:hAnsi="宋体" w:cs="宋体"/>
                      <w:szCs w:val="21"/>
                    </w:rPr>
                  </w:pPr>
                </w:p>
              </w:tc>
              <w:tc>
                <w:tcPr>
                  <w:tcW w:w="1104" w:type="dxa"/>
                  <w:noWrap w:val="0"/>
                  <w:vAlign w:val="center"/>
                </w:tcPr>
                <w:p>
                  <w:pPr>
                    <w:widowControl/>
                    <w:jc w:val="center"/>
                    <w:rPr>
                      <w:rFonts w:ascii="宋体" w:hAnsi="宋体" w:cs="宋体"/>
                      <w:szCs w:val="21"/>
                    </w:rPr>
                  </w:pPr>
                  <w:r>
                    <w:rPr>
                      <w:rFonts w:ascii="宋体" w:hAnsi="宋体" w:cs="宋体"/>
                      <w:szCs w:val="21"/>
                    </w:rPr>
                    <w:t>0.25</w:t>
                  </w:r>
                </w:p>
              </w:tc>
              <w:tc>
                <w:tcPr>
                  <w:tcW w:w="758" w:type="dxa"/>
                  <w:noWrap w:val="0"/>
                  <w:vAlign w:val="center"/>
                </w:tcPr>
                <w:p>
                  <w:pPr>
                    <w:widowControl/>
                    <w:jc w:val="center"/>
                    <w:rPr>
                      <w:rFonts w:ascii="宋体" w:hAnsi="宋体" w:cs="宋体"/>
                      <w:szCs w:val="21"/>
                    </w:rPr>
                  </w:pPr>
                  <w:r>
                    <w:rPr>
                      <w:rFonts w:ascii="宋体" w:hAnsi="宋体" w:cs="宋体"/>
                      <w:szCs w:val="21"/>
                    </w:rPr>
                    <w:t>1</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637" w:type="dxa"/>
                  <w:noWrap w:val="0"/>
                  <w:vAlign w:val="center"/>
                </w:tcPr>
                <w:p>
                  <w:pPr>
                    <w:widowControl/>
                    <w:jc w:val="center"/>
                    <w:rPr>
                      <w:rFonts w:ascii="宋体" w:hAnsi="宋体" w:cs="宋体"/>
                    </w:rPr>
                  </w:pPr>
                  <w:r>
                    <w:rPr>
                      <w:rFonts w:ascii="宋体" w:hAnsi="宋体" w:cs="宋体"/>
                    </w:rPr>
                    <w:t>3</w:t>
                  </w:r>
                </w:p>
              </w:tc>
              <w:tc>
                <w:tcPr>
                  <w:tcW w:w="1617" w:type="dxa"/>
                  <w:noWrap w:val="0"/>
                  <w:vAlign w:val="center"/>
                </w:tcPr>
                <w:p>
                  <w:pPr>
                    <w:widowControl/>
                    <w:jc w:val="center"/>
                    <w:textAlignment w:val="center"/>
                    <w:rPr>
                      <w:rFonts w:ascii="宋体" w:hAnsi="宋体" w:cs="宋体"/>
                      <w:szCs w:val="21"/>
                    </w:rPr>
                  </w:pPr>
                  <w:r>
                    <w:rPr>
                      <w:rFonts w:hint="eastAsia" w:ascii="宋体" w:hAnsi="宋体" w:cs="宋体"/>
                      <w:szCs w:val="21"/>
                    </w:rPr>
                    <w:t>施工电梯</w:t>
                  </w:r>
                </w:p>
              </w:tc>
              <w:tc>
                <w:tcPr>
                  <w:tcW w:w="891" w:type="dxa"/>
                  <w:noWrap w:val="0"/>
                  <w:vAlign w:val="center"/>
                </w:tcPr>
                <w:p>
                  <w:pPr>
                    <w:widowControl/>
                    <w:jc w:val="center"/>
                    <w:textAlignment w:val="center"/>
                    <w:rPr>
                      <w:rFonts w:hint="eastAsia" w:ascii="宋体" w:hAnsi="宋体" w:cs="宋体"/>
                      <w:szCs w:val="21"/>
                    </w:rPr>
                  </w:pPr>
                </w:p>
              </w:tc>
              <w:tc>
                <w:tcPr>
                  <w:tcW w:w="943" w:type="dxa"/>
                  <w:noWrap w:val="0"/>
                  <w:vAlign w:val="center"/>
                </w:tcPr>
                <w:p>
                  <w:pPr>
                    <w:widowControl/>
                    <w:jc w:val="center"/>
                    <w:textAlignment w:val="center"/>
                    <w:rPr>
                      <w:rFonts w:hint="eastAsia" w:ascii="宋体" w:hAnsi="宋体" w:cs="宋体"/>
                      <w:szCs w:val="21"/>
                    </w:rPr>
                  </w:pPr>
                  <w:r>
                    <w:rPr>
                      <w:rFonts w:hint="eastAsia" w:ascii="宋体" w:hAnsi="宋体" w:cs="宋体"/>
                      <w:color w:val="000000"/>
                      <w:szCs w:val="21"/>
                    </w:rPr>
                    <w:t>台</w:t>
                  </w:r>
                </w:p>
              </w:tc>
              <w:tc>
                <w:tcPr>
                  <w:tcW w:w="950" w:type="dxa"/>
                  <w:noWrap w:val="0"/>
                  <w:vAlign w:val="center"/>
                </w:tcPr>
                <w:p>
                  <w:pPr>
                    <w:widowControl/>
                    <w:jc w:val="center"/>
                    <w:textAlignment w:val="center"/>
                    <w:rPr>
                      <w:rFonts w:ascii="宋体" w:hAnsi="宋体" w:cs="宋体"/>
                      <w:szCs w:val="21"/>
                    </w:rPr>
                  </w:pPr>
                  <w:r>
                    <w:rPr>
                      <w:rFonts w:hint="eastAsia" w:ascii="宋体" w:hAnsi="宋体" w:cs="宋体"/>
                      <w:szCs w:val="21"/>
                    </w:rPr>
                    <w:t>3</w:t>
                  </w:r>
                </w:p>
              </w:tc>
              <w:tc>
                <w:tcPr>
                  <w:tcW w:w="807" w:type="dxa"/>
                  <w:noWrap w:val="0"/>
                  <w:vAlign w:val="center"/>
                </w:tcPr>
                <w:p>
                  <w:pPr>
                    <w:jc w:val="center"/>
                    <w:rPr>
                      <w:rFonts w:hint="eastAsia" w:ascii="宋体" w:hAnsi="宋体" w:cs="宋体"/>
                      <w:szCs w:val="21"/>
                    </w:rPr>
                  </w:pPr>
                </w:p>
              </w:tc>
              <w:tc>
                <w:tcPr>
                  <w:tcW w:w="1104" w:type="dxa"/>
                  <w:noWrap w:val="0"/>
                  <w:vAlign w:val="center"/>
                </w:tcPr>
                <w:p>
                  <w:pPr>
                    <w:jc w:val="center"/>
                    <w:rPr>
                      <w:rFonts w:ascii="宋体" w:hAnsi="宋体" w:cs="宋体"/>
                      <w:szCs w:val="21"/>
                    </w:rPr>
                  </w:pPr>
                  <w:r>
                    <w:rPr>
                      <w:rFonts w:hint="eastAsia" w:ascii="宋体" w:hAnsi="宋体" w:cs="宋体"/>
                      <w:szCs w:val="21"/>
                    </w:rPr>
                    <w:t>1</w:t>
                  </w:r>
                </w:p>
              </w:tc>
              <w:tc>
                <w:tcPr>
                  <w:tcW w:w="758" w:type="dxa"/>
                  <w:noWrap w:val="0"/>
                  <w:vAlign w:val="center"/>
                </w:tcPr>
                <w:p>
                  <w:pPr>
                    <w:jc w:val="center"/>
                    <w:rPr>
                      <w:rFonts w:hint="eastAsia" w:ascii="宋体" w:hAnsi="宋体" w:cs="宋体"/>
                      <w:szCs w:val="21"/>
                    </w:rPr>
                  </w:pPr>
                  <w:r>
                    <w:rPr>
                      <w:rFonts w:hint="eastAsia" w:ascii="宋体" w:hAnsi="宋体" w:cs="宋体"/>
                      <w:szCs w:val="21"/>
                    </w:rPr>
                    <w:t>1</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exact"/>
              </w:trPr>
              <w:tc>
                <w:tcPr>
                  <w:tcW w:w="637" w:type="dxa"/>
                  <w:noWrap w:val="0"/>
                  <w:vAlign w:val="center"/>
                </w:tcPr>
                <w:p>
                  <w:pPr>
                    <w:widowControl/>
                    <w:jc w:val="center"/>
                    <w:rPr>
                      <w:rFonts w:ascii="宋体" w:hAnsi="宋体" w:cs="宋体"/>
                    </w:rPr>
                  </w:pPr>
                  <w:r>
                    <w:rPr>
                      <w:rFonts w:ascii="宋体" w:hAnsi="宋体" w:cs="宋体"/>
                    </w:rPr>
                    <w:t>4</w:t>
                  </w:r>
                </w:p>
              </w:tc>
              <w:tc>
                <w:tcPr>
                  <w:tcW w:w="1617"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墩柱模板（圆柱墩）</w:t>
                  </w:r>
                </w:p>
              </w:tc>
              <w:tc>
                <w:tcPr>
                  <w:tcW w:w="891" w:type="dxa"/>
                  <w:noWrap w:val="0"/>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1.5m</w:t>
                  </w:r>
                </w:p>
              </w:tc>
              <w:tc>
                <w:tcPr>
                  <w:tcW w:w="943"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套</w:t>
                  </w:r>
                </w:p>
              </w:tc>
              <w:tc>
                <w:tcPr>
                  <w:tcW w:w="950"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807" w:type="dxa"/>
                  <w:noWrap w:val="0"/>
                  <w:vAlign w:val="center"/>
                </w:tcPr>
                <w:p>
                  <w:pPr>
                    <w:jc w:val="center"/>
                    <w:rPr>
                      <w:rFonts w:hint="eastAsia" w:ascii="宋体" w:hAnsi="宋体" w:cs="宋体"/>
                      <w:color w:val="000000"/>
                      <w:szCs w:val="21"/>
                    </w:rPr>
                  </w:pPr>
                </w:p>
              </w:tc>
              <w:tc>
                <w:tcPr>
                  <w:tcW w:w="1104" w:type="dxa"/>
                  <w:noWrap w:val="0"/>
                  <w:vAlign w:val="center"/>
                </w:tcPr>
                <w:p>
                  <w:pPr>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c>
                <w:tcPr>
                  <w:tcW w:w="758"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ascii="宋体" w:hAnsi="宋体" w:cs="宋体"/>
                    </w:rPr>
                  </w:pPr>
                  <w:r>
                    <w:rPr>
                      <w:rFonts w:ascii="宋体" w:hAnsi="宋体" w:cs="宋体"/>
                    </w:rPr>
                    <w:t>5</w:t>
                  </w:r>
                </w:p>
              </w:tc>
              <w:tc>
                <w:tcPr>
                  <w:tcW w:w="1617"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墩柱模板（圆柱墩）</w:t>
                  </w:r>
                </w:p>
              </w:tc>
              <w:tc>
                <w:tcPr>
                  <w:tcW w:w="891" w:type="dxa"/>
                  <w:noWrap w:val="0"/>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1.8m</w:t>
                  </w:r>
                </w:p>
              </w:tc>
              <w:tc>
                <w:tcPr>
                  <w:tcW w:w="943"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套</w:t>
                  </w:r>
                </w:p>
              </w:tc>
              <w:tc>
                <w:tcPr>
                  <w:tcW w:w="950"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ascii="宋体" w:hAnsi="宋体" w:cs="宋体"/>
                    </w:rPr>
                  </w:pPr>
                  <w:r>
                    <w:rPr>
                      <w:rFonts w:ascii="宋体" w:hAnsi="宋体" w:cs="宋体"/>
                    </w:rPr>
                    <w:t>6</w:t>
                  </w:r>
                </w:p>
              </w:tc>
              <w:tc>
                <w:tcPr>
                  <w:tcW w:w="1617"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墩柱模板（圆柱墩）</w:t>
                  </w:r>
                </w:p>
              </w:tc>
              <w:tc>
                <w:tcPr>
                  <w:tcW w:w="891" w:type="dxa"/>
                  <w:noWrap w:val="0"/>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2.2m</w:t>
                  </w:r>
                </w:p>
              </w:tc>
              <w:tc>
                <w:tcPr>
                  <w:tcW w:w="943"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套</w:t>
                  </w:r>
                </w:p>
              </w:tc>
              <w:tc>
                <w:tcPr>
                  <w:tcW w:w="950" w:type="dxa"/>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c>
                <w:tcPr>
                  <w:tcW w:w="758" w:type="dxa"/>
                  <w:noWrap w:val="0"/>
                  <w:vAlign w:val="center"/>
                </w:tcPr>
                <w:p>
                  <w:pPr>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ascii="宋体" w:hAnsi="宋体" w:cs="宋体"/>
                    </w:rPr>
                  </w:pPr>
                  <w:r>
                    <w:rPr>
                      <w:rFonts w:ascii="宋体" w:hAnsi="宋体" w:cs="宋体"/>
                    </w:rPr>
                    <w:t>7</w:t>
                  </w:r>
                </w:p>
              </w:tc>
              <w:tc>
                <w:tcPr>
                  <w:tcW w:w="1617"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发电机</w:t>
                  </w:r>
                </w:p>
              </w:tc>
              <w:tc>
                <w:tcPr>
                  <w:tcW w:w="891" w:type="dxa"/>
                  <w:noWrap w:val="0"/>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300KW</w:t>
                  </w:r>
                </w:p>
              </w:tc>
              <w:tc>
                <w:tcPr>
                  <w:tcW w:w="943"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950"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1</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p>
              </w:tc>
              <w:tc>
                <w:tcPr>
                  <w:tcW w:w="758" w:type="dxa"/>
                  <w:noWrap w:val="0"/>
                  <w:vAlign w:val="center"/>
                </w:tcPr>
                <w:p>
                  <w:pPr>
                    <w:jc w:val="center"/>
                    <w:rPr>
                      <w:rFonts w:ascii="宋体" w:hAnsi="宋体" w:cs="宋体"/>
                      <w:color w:val="000000"/>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hint="eastAsia" w:ascii="宋体" w:hAnsi="宋体" w:eastAsia="宋体" w:cs="宋体"/>
                      <w:lang w:val="en-US" w:eastAsia="zh-CN"/>
                    </w:rPr>
                  </w:pPr>
                  <w:r>
                    <w:rPr>
                      <w:rFonts w:hint="eastAsia" w:ascii="宋体" w:hAnsi="宋体" w:cs="宋体"/>
                      <w:lang w:val="en-US" w:eastAsia="zh-CN"/>
                    </w:rPr>
                    <w:t>8</w:t>
                  </w:r>
                </w:p>
              </w:tc>
              <w:tc>
                <w:tcPr>
                  <w:tcW w:w="1617" w:type="dxa"/>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塔吊</w:t>
                  </w:r>
                </w:p>
              </w:tc>
              <w:tc>
                <w:tcPr>
                  <w:tcW w:w="891" w:type="dxa"/>
                  <w:noWrap w:val="0"/>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6015</w:t>
                  </w:r>
                </w:p>
              </w:tc>
              <w:tc>
                <w:tcPr>
                  <w:tcW w:w="943"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950" w:type="dxa"/>
                  <w:noWrap w:val="0"/>
                  <w:vAlign w:val="center"/>
                </w:tcPr>
                <w:p>
                  <w:pPr>
                    <w:widowControl/>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4</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p>
              </w:tc>
              <w:tc>
                <w:tcPr>
                  <w:tcW w:w="758" w:type="dxa"/>
                  <w:noWrap w:val="0"/>
                  <w:vAlign w:val="center"/>
                </w:tcPr>
                <w:p>
                  <w:pPr>
                    <w:jc w:val="center"/>
                    <w:rPr>
                      <w:rFonts w:ascii="宋体" w:hAnsi="宋体" w:cs="宋体"/>
                      <w:color w:val="000000"/>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hint="eastAsia" w:ascii="宋体" w:hAnsi="宋体" w:eastAsia="宋体" w:cs="宋体"/>
                      <w:lang w:val="en-US" w:eastAsia="zh-CN"/>
                    </w:rPr>
                  </w:pPr>
                  <w:r>
                    <w:rPr>
                      <w:rFonts w:hint="eastAsia" w:ascii="宋体" w:hAnsi="宋体" w:cs="宋体"/>
                      <w:lang w:val="en-US" w:eastAsia="zh-CN"/>
                    </w:rPr>
                    <w:t>9</w:t>
                  </w:r>
                </w:p>
              </w:tc>
              <w:tc>
                <w:tcPr>
                  <w:tcW w:w="1617" w:type="dxa"/>
                  <w:noWrap w:val="0"/>
                  <w:vAlign w:val="center"/>
                </w:tcPr>
                <w:p>
                  <w:pPr>
                    <w:widowControl/>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塔吊</w:t>
                  </w:r>
                </w:p>
              </w:tc>
              <w:tc>
                <w:tcPr>
                  <w:tcW w:w="891" w:type="dxa"/>
                  <w:noWrap w:val="0"/>
                  <w:vAlign w:val="center"/>
                </w:tcPr>
                <w:p>
                  <w:pPr>
                    <w:widowControl/>
                    <w:jc w:val="center"/>
                    <w:textAlignment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7025</w:t>
                  </w:r>
                </w:p>
              </w:tc>
              <w:tc>
                <w:tcPr>
                  <w:tcW w:w="943"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950" w:type="dxa"/>
                  <w:noWrap w:val="0"/>
                  <w:vAlign w:val="center"/>
                </w:tcPr>
                <w:p>
                  <w:pPr>
                    <w:widowControl/>
                    <w:jc w:val="center"/>
                    <w:textAlignment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p>
              </w:tc>
              <w:tc>
                <w:tcPr>
                  <w:tcW w:w="758" w:type="dxa"/>
                  <w:noWrap w:val="0"/>
                  <w:vAlign w:val="center"/>
                </w:tcPr>
                <w:p>
                  <w:pPr>
                    <w:jc w:val="center"/>
                    <w:rPr>
                      <w:rFonts w:ascii="宋体" w:hAnsi="宋体" w:cs="宋体"/>
                      <w:color w:val="000000"/>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hint="default" w:ascii="宋体" w:hAnsi="宋体" w:cs="宋体"/>
                      <w:lang w:val="en-US" w:eastAsia="zh-CN"/>
                    </w:rPr>
                  </w:pPr>
                  <w:r>
                    <w:rPr>
                      <w:rFonts w:hint="eastAsia" w:ascii="宋体" w:hAnsi="宋体" w:cs="宋体"/>
                      <w:lang w:val="en-US" w:eastAsia="zh-CN"/>
                    </w:rPr>
                    <w:t>10</w:t>
                  </w:r>
                </w:p>
              </w:tc>
              <w:tc>
                <w:tcPr>
                  <w:tcW w:w="1617" w:type="dxa"/>
                  <w:noWrap w:val="0"/>
                  <w:vAlign w:val="center"/>
                </w:tcPr>
                <w:p>
                  <w:pPr>
                    <w:widowControl/>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吊车</w:t>
                  </w:r>
                </w:p>
              </w:tc>
              <w:tc>
                <w:tcPr>
                  <w:tcW w:w="891" w:type="dxa"/>
                  <w:noWrap w:val="0"/>
                  <w:vAlign w:val="center"/>
                </w:tcPr>
                <w:p>
                  <w:pPr>
                    <w:widowControl/>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25T</w:t>
                  </w:r>
                </w:p>
              </w:tc>
              <w:tc>
                <w:tcPr>
                  <w:tcW w:w="943"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950" w:type="dxa"/>
                  <w:noWrap w:val="0"/>
                  <w:vAlign w:val="center"/>
                </w:tcPr>
                <w:p>
                  <w:pPr>
                    <w:widowControl/>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1</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p>
              </w:tc>
              <w:tc>
                <w:tcPr>
                  <w:tcW w:w="758" w:type="dxa"/>
                  <w:noWrap w:val="0"/>
                  <w:vAlign w:val="center"/>
                </w:tcPr>
                <w:p>
                  <w:pPr>
                    <w:jc w:val="center"/>
                    <w:rPr>
                      <w:rFonts w:ascii="宋体" w:hAnsi="宋体" w:cs="宋体"/>
                      <w:color w:val="000000"/>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37" w:type="dxa"/>
                  <w:noWrap w:val="0"/>
                  <w:vAlign w:val="center"/>
                </w:tcPr>
                <w:p>
                  <w:pPr>
                    <w:widowControl/>
                    <w:jc w:val="center"/>
                    <w:rPr>
                      <w:rFonts w:hint="default" w:ascii="宋体" w:hAnsi="宋体" w:cs="宋体"/>
                      <w:lang w:val="en-US" w:eastAsia="zh-CN"/>
                    </w:rPr>
                  </w:pPr>
                  <w:r>
                    <w:rPr>
                      <w:rFonts w:hint="eastAsia" w:ascii="宋体" w:hAnsi="宋体" w:cs="宋体"/>
                      <w:lang w:val="en-US" w:eastAsia="zh-CN"/>
                    </w:rPr>
                    <w:t>11</w:t>
                  </w:r>
                </w:p>
              </w:tc>
              <w:tc>
                <w:tcPr>
                  <w:tcW w:w="1617" w:type="dxa"/>
                  <w:noWrap w:val="0"/>
                  <w:vAlign w:val="center"/>
                </w:tcPr>
                <w:p>
                  <w:pPr>
                    <w:widowControl/>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自卸车</w:t>
                  </w:r>
                </w:p>
              </w:tc>
              <w:tc>
                <w:tcPr>
                  <w:tcW w:w="891" w:type="dxa"/>
                  <w:noWrap w:val="0"/>
                  <w:vAlign w:val="center"/>
                </w:tcPr>
                <w:p>
                  <w:pPr>
                    <w:widowControl/>
                    <w:jc w:val="center"/>
                    <w:textAlignment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20m3</w:t>
                  </w:r>
                </w:p>
              </w:tc>
              <w:tc>
                <w:tcPr>
                  <w:tcW w:w="943" w:type="dxa"/>
                  <w:noWrap w:val="0"/>
                  <w:vAlign w:val="center"/>
                </w:tcPr>
                <w:p>
                  <w:pPr>
                    <w:widowControl/>
                    <w:jc w:val="center"/>
                    <w:textAlignment w:val="center"/>
                    <w:rPr>
                      <w:rFonts w:hint="eastAsia" w:ascii="宋体" w:hAnsi="宋体" w:cs="宋体"/>
                      <w:color w:val="000000"/>
                      <w:szCs w:val="21"/>
                    </w:rPr>
                  </w:pPr>
                  <w:r>
                    <w:rPr>
                      <w:rFonts w:hint="eastAsia" w:ascii="宋体" w:hAnsi="宋体" w:cs="宋体"/>
                      <w:color w:val="000000"/>
                      <w:szCs w:val="21"/>
                    </w:rPr>
                    <w:t>台</w:t>
                  </w:r>
                </w:p>
              </w:tc>
              <w:tc>
                <w:tcPr>
                  <w:tcW w:w="950" w:type="dxa"/>
                  <w:noWrap w:val="0"/>
                  <w:vAlign w:val="center"/>
                </w:tcPr>
                <w:p>
                  <w:pPr>
                    <w:widowControl/>
                    <w:jc w:val="center"/>
                    <w:textAlignment w:val="center"/>
                    <w:rPr>
                      <w:rFonts w:hint="default" w:ascii="宋体" w:hAnsi="宋体" w:cs="宋体"/>
                      <w:color w:val="000000"/>
                      <w:szCs w:val="21"/>
                      <w:lang w:val="en-US" w:eastAsia="zh-CN"/>
                    </w:rPr>
                  </w:pPr>
                  <w:r>
                    <w:rPr>
                      <w:rFonts w:hint="eastAsia" w:ascii="宋体" w:hAnsi="宋体" w:cs="宋体"/>
                      <w:color w:val="000000"/>
                      <w:szCs w:val="21"/>
                      <w:lang w:val="en-US" w:eastAsia="zh-CN"/>
                    </w:rPr>
                    <w:t>1</w:t>
                  </w:r>
                </w:p>
              </w:tc>
              <w:tc>
                <w:tcPr>
                  <w:tcW w:w="807" w:type="dxa"/>
                  <w:noWrap w:val="0"/>
                  <w:vAlign w:val="center"/>
                </w:tcPr>
                <w:p>
                  <w:pPr>
                    <w:jc w:val="center"/>
                    <w:rPr>
                      <w:rFonts w:ascii="宋体" w:hAnsi="宋体" w:cs="宋体"/>
                      <w:color w:val="000000"/>
                      <w:szCs w:val="21"/>
                    </w:rPr>
                  </w:pPr>
                </w:p>
              </w:tc>
              <w:tc>
                <w:tcPr>
                  <w:tcW w:w="1104" w:type="dxa"/>
                  <w:noWrap w:val="0"/>
                  <w:vAlign w:val="center"/>
                </w:tcPr>
                <w:p>
                  <w:pPr>
                    <w:jc w:val="center"/>
                    <w:rPr>
                      <w:rFonts w:ascii="宋体" w:hAnsi="宋体" w:cs="宋体"/>
                      <w:color w:val="000000"/>
                      <w:szCs w:val="21"/>
                    </w:rPr>
                  </w:pPr>
                </w:p>
              </w:tc>
              <w:tc>
                <w:tcPr>
                  <w:tcW w:w="758" w:type="dxa"/>
                  <w:noWrap w:val="0"/>
                  <w:vAlign w:val="center"/>
                </w:tcPr>
                <w:p>
                  <w:pPr>
                    <w:jc w:val="center"/>
                    <w:rPr>
                      <w:rFonts w:ascii="宋体" w:hAnsi="宋体" w:cs="宋体"/>
                      <w:color w:val="000000"/>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bl>
          <w:p>
            <w:pPr>
              <w:widowControl/>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jc w:val="left"/>
              <w:rPr>
                <w:rFonts w:ascii="宋体" w:hAnsi="宋体" w:cs="宋体"/>
                <w:kern w:val="0"/>
                <w:sz w:val="18"/>
                <w:szCs w:val="18"/>
              </w:rPr>
            </w:pPr>
            <w:r>
              <w:rPr>
                <w:rFonts w:hint="eastAsia"/>
                <w:sz w:val="18"/>
                <w:szCs w:val="18"/>
              </w:rPr>
              <w:t>2、本表中的总数量为承包人中标后向发包人承诺的投入最低设备要求，并以书面形式纳入合同附件。</w:t>
            </w:r>
          </w:p>
        </w:tc>
      </w:tr>
    </w:tbl>
    <w:p>
      <w:pPr>
        <w:pStyle w:val="2"/>
        <w:ind w:firstLine="0"/>
        <w:jc w:val="left"/>
        <w:rPr>
          <w:rFonts w:hint="eastAsia" w:ascii="宋体" w:hAnsi="宋体" w:eastAsia="宋体" w:cs="宋体"/>
          <w:b/>
          <w:sz w:val="28"/>
          <w:szCs w:val="28"/>
        </w:rPr>
      </w:pPr>
    </w:p>
    <w:p>
      <w:pPr>
        <w:rPr>
          <w:sz w:val="18"/>
          <w:szCs w:val="18"/>
        </w:rPr>
        <w:sectPr>
          <w:footerReference r:id="rId4" w:type="default"/>
          <w:pgSz w:w="11911" w:h="16838"/>
          <w:pgMar w:top="1599" w:right="1179" w:bottom="1298" w:left="1100" w:header="0" w:footer="567" w:gutter="0"/>
          <w:cols w:space="720" w:num="1"/>
          <w:docGrid w:linePitch="1" w:charSpace="0"/>
        </w:sectPr>
      </w:pPr>
    </w:p>
    <w:bookmarkEnd w:id="0"/>
    <w:bookmarkEnd w:id="1"/>
    <w:bookmarkEnd w:id="2"/>
    <w:bookmarkEnd w:id="3"/>
    <w:p/>
    <w:sectPr>
      <w:headerReference r:id="rId5" w:type="default"/>
      <w:footerReference r:id="rId6" w:type="default"/>
      <w:pgSz w:w="11911" w:h="16838"/>
      <w:pgMar w:top="1599" w:right="1179" w:bottom="1298" w:left="1100" w:header="0" w:footer="567" w:gutter="0"/>
      <w:paperSrc/>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1" w:usb1="080E0000" w:usb2="00000010" w:usb3="00000000" w:csb0="00040000" w:csb1="00000000"/>
  </w:font>
  <w:font w:name="等线">
    <w:altName w:val="微软雅黑"/>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079"/>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Ua7kzRAQAAmQMAAA4AAABkcnMvZTJvRG9jLnhtbK1TS27bMBDdF8gd&#10;CO5jSW5cp4LloIGRoEDRFkh7AJqiLAL8gUNb8gXaG3TVTfc9l8+RISU5bbrJohtqNBy9ee/NaHXT&#10;a0UOwoO0pqLFLKdEGG5raXYV/frl7vKaEgjM1ExZIyp6FEBv1hevVp0rxdy2VtXCEwQxUHauom0I&#10;rswy4K3QDGbWCYOXjfWaBXz1u6z2rEN0rbJ5nr/JOutr5y0XAJjdDJd0RPQvAbRNI7nYWL7XwoQB&#10;1QvFAkqCVjqg68S2aQQPn5oGRCCqoqg0pBObYLyNZ7ZesXLnmWslHymwl1B4pkkzabDpGWrDAiN7&#10;L/+B0pJ7C7YJM251NghJjqCKIn/mzUPLnEha0GpwZ9Ph/8Hyj4fPnsi6onNKDNM48NOP76efv0+/&#10;vpF5vnwbHeoclFj44LA09Le2x72Z8oDJKLxvvI5PlETwHv09nv0VfSAck4vl8npBCceb4nVxdbWI&#10;INnTt85DuBdWkxhU1OP0kqns8AHCUDqVxFbG3kml0gSV+SuBmDGTReIDwRiFftuPara2PqKYDgdf&#10;UYN7Tol6b9DXuCNT4KdgOwV75+WuRWpF4gXu3T4gicQtdhhgx8Y4saRu3K64En++p6qnP2r9C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L3UTQAAAAAgEAAA8AAAAAAAAAAQAgAAAAIgAAAGRycy9k&#10;b3ducmV2LnhtbFBLAQIUABQAAAAIAIdO4kClGu5M0QEAAJkDAAAOAAAAAAAAAAEAIAAAAB8BAABk&#10;cnMvZTJvRG9jLnhtbFBLBQYAAAAABgAGAFkBAABiBQ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2079"/>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FQ5CmDRAQAAmQMAAA4AAABkcnMvZTJvRG9jLnhtbK1TS27bMBDdF+gd&#10;CO5rSU5cp4LloIGRoEDRFkhyAJqiLAL8gUNb8gXaG3TVTfc9l8/RISU5bbrJohtqNBy9ee/NaHXd&#10;a0UOwoO0pqLFLKdEGG5raXYVfXy4fXNFCQRmaqasERU9CqDX69evVp0rxdy2VtXCEwQxUHauom0I&#10;rswy4K3QDGbWCYOXjfWaBXz1u6z2rEN0rbJ5nr/NOutr5y0XAJjdDJd0RPQvAbRNI7nYWL7XwoQB&#10;1QvFAkqCVjqg68S2aQQPn5sGRCCqoqg0pBObYLyNZ7ZesXLnmWslHymwl1B4pkkzabDpGWrDAiN7&#10;L/+B0pJ7C7YJM251NghJjqCKIn/mzX3LnEha0GpwZ9Ph/8HyT4cvnsi6oheUGKZx4Kfv304/fp1+&#10;fiXzfPkuOtQ5KLHw3mFp6G9sj3sz5QGTUXjfeB2fKIngPfp7PPsr+kA4JhfL5dWCEo43xUVxebmI&#10;INnTt85DuBNWkxhU1OP0kqns8BHCUDqVxFbG3kql0gSV+SuBmDGTReIDwRiFftuPara2PqKYDgdf&#10;UYN7Ton6YNDXuCNT4KdgOwV75+WuRWpF4gXu/T4gicQtdhhgx8Y4saRu3K64En++p6qnP2r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L3UTQAAAAAgEAAA8AAAAAAAAAAQAgAAAAIgAAAGRycy9k&#10;b3ducmV2LnhtbFBLAQIUABQAAAAIAIdO4kBUOQpg0QEAAJkDAAAOAAAAAAAAAAEAIAAAAB8BAABk&#10;cnMvZTJvRG9jLnhtbFBLBQYAAAAABgAGAFkBAABiBQ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wps:txbx>
                    <wps:bodyPr wrap="none" lIns="0" tIns="0" rIns="0" bIns="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aM2qswBAACcAwAADgAAAGRycy9lMm9Eb2MueG1srVNLbtswEN0XyB0I&#10;7mPKXrSCYDlIYKQIELQF0h6ApiiLAH/g0JZ8gfYGXXXTfc/lc3RISU6bbrLoRhrOjN689zha3wxG&#10;k6MMoJyt6XJRUCKtcI2y+5p++Xx/XVICkduGa2dlTU8S6M3m6s2695Vcuc7pRgaCIBaq3te0i9FX&#10;jIHopOGwcF5aLLYuGB7xGPasCbxHdKPZqijest6FxgcnJABmt2ORTojhNYCubZWQWycORto4ogap&#10;eURJ0CkPdJPZtq0U8WPbgoxE1xSVxvzEIRjv0pNt1rzaB+47JSYK/DUUXmgyXFkceoHa8sjJIah/&#10;oIwSwYFr40I4w0Yh2RFUsSxeePPUcS+zFrQa/MV0+H+w4sPxUyCqwU2gxHKDF37+/u3849f551ey&#10;Kt6VyaHeQ4WNTx5b43DnhtQ95QGTSfjQBpPeKIlgHf09XfyVQyQifVSuyrLAksDafEAc9vy5DxDf&#10;S2dICmoa8AKzr/z4CHFsnVvSNOvuldaY55W2fyUQM2VY4j5yTFEcdsNEfOeaE+rp8e5ranHVKdEP&#10;Fq1NazIHYQ52c3DwQe07pLbMvMDfHiKSyNzShBF2GoyXltVNC5a24s9z7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BozaqzAEAAJwDAAAOAAAAAAAAAAEAIAAAAB4BAABkcnMvZTJv&#10;RG9jLnhtbFBLBQYAAAAABgAGAFkBAABcBQ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1"/>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0440B"/>
    <w:rsid w:val="00006B42"/>
    <w:rsid w:val="00013D6D"/>
    <w:rsid w:val="0005218D"/>
    <w:rsid w:val="00073B11"/>
    <w:rsid w:val="0008455A"/>
    <w:rsid w:val="000A0A1B"/>
    <w:rsid w:val="000A1F8F"/>
    <w:rsid w:val="000B38B4"/>
    <w:rsid w:val="000D565A"/>
    <w:rsid w:val="000D7F1F"/>
    <w:rsid w:val="000E3833"/>
    <w:rsid w:val="000E4E9F"/>
    <w:rsid w:val="000F6F41"/>
    <w:rsid w:val="000F72C3"/>
    <w:rsid w:val="00114205"/>
    <w:rsid w:val="00115FFE"/>
    <w:rsid w:val="00121636"/>
    <w:rsid w:val="00167B32"/>
    <w:rsid w:val="001739CE"/>
    <w:rsid w:val="00177478"/>
    <w:rsid w:val="00177655"/>
    <w:rsid w:val="00177889"/>
    <w:rsid w:val="0018742D"/>
    <w:rsid w:val="00192799"/>
    <w:rsid w:val="00195B55"/>
    <w:rsid w:val="00196C92"/>
    <w:rsid w:val="001A4A4A"/>
    <w:rsid w:val="001C6F04"/>
    <w:rsid w:val="001D288D"/>
    <w:rsid w:val="001D484A"/>
    <w:rsid w:val="001D5501"/>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24AD"/>
    <w:rsid w:val="00323B43"/>
    <w:rsid w:val="003509D1"/>
    <w:rsid w:val="00381AA6"/>
    <w:rsid w:val="00397D39"/>
    <w:rsid w:val="003A67D5"/>
    <w:rsid w:val="003B224B"/>
    <w:rsid w:val="003B4D50"/>
    <w:rsid w:val="003D37D8"/>
    <w:rsid w:val="003E3911"/>
    <w:rsid w:val="00415C6F"/>
    <w:rsid w:val="00427FBD"/>
    <w:rsid w:val="00432DE2"/>
    <w:rsid w:val="004358AB"/>
    <w:rsid w:val="00442A03"/>
    <w:rsid w:val="00444121"/>
    <w:rsid w:val="00450BA3"/>
    <w:rsid w:val="004967F9"/>
    <w:rsid w:val="004A1925"/>
    <w:rsid w:val="004B052E"/>
    <w:rsid w:val="004B43EE"/>
    <w:rsid w:val="004D3B2D"/>
    <w:rsid w:val="004D6059"/>
    <w:rsid w:val="004D682B"/>
    <w:rsid w:val="004E170B"/>
    <w:rsid w:val="004F7A39"/>
    <w:rsid w:val="00507634"/>
    <w:rsid w:val="00511B42"/>
    <w:rsid w:val="005240F7"/>
    <w:rsid w:val="0052461A"/>
    <w:rsid w:val="005379D2"/>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32419"/>
    <w:rsid w:val="0064344D"/>
    <w:rsid w:val="0065002D"/>
    <w:rsid w:val="00682A3D"/>
    <w:rsid w:val="00682A58"/>
    <w:rsid w:val="00692DBE"/>
    <w:rsid w:val="006B3C16"/>
    <w:rsid w:val="006B5454"/>
    <w:rsid w:val="006C614E"/>
    <w:rsid w:val="006C713C"/>
    <w:rsid w:val="006D1547"/>
    <w:rsid w:val="006F22A3"/>
    <w:rsid w:val="006F48F4"/>
    <w:rsid w:val="00706C19"/>
    <w:rsid w:val="00742CFF"/>
    <w:rsid w:val="0075183E"/>
    <w:rsid w:val="007718B8"/>
    <w:rsid w:val="007723BC"/>
    <w:rsid w:val="00784C3E"/>
    <w:rsid w:val="007B2814"/>
    <w:rsid w:val="007B2D7D"/>
    <w:rsid w:val="007C0AF0"/>
    <w:rsid w:val="007C4589"/>
    <w:rsid w:val="007D7BD0"/>
    <w:rsid w:val="00806CF2"/>
    <w:rsid w:val="00810DEE"/>
    <w:rsid w:val="00813F72"/>
    <w:rsid w:val="00827C9E"/>
    <w:rsid w:val="00833448"/>
    <w:rsid w:val="0084517F"/>
    <w:rsid w:val="00851A72"/>
    <w:rsid w:val="00863168"/>
    <w:rsid w:val="00883255"/>
    <w:rsid w:val="00890AF1"/>
    <w:rsid w:val="00895514"/>
    <w:rsid w:val="008963D1"/>
    <w:rsid w:val="008A2DAA"/>
    <w:rsid w:val="008B1631"/>
    <w:rsid w:val="008B7726"/>
    <w:rsid w:val="008C2C13"/>
    <w:rsid w:val="008C3D71"/>
    <w:rsid w:val="008E479A"/>
    <w:rsid w:val="008F6726"/>
    <w:rsid w:val="009055AC"/>
    <w:rsid w:val="009160D9"/>
    <w:rsid w:val="0092204A"/>
    <w:rsid w:val="00923920"/>
    <w:rsid w:val="00965333"/>
    <w:rsid w:val="00967C53"/>
    <w:rsid w:val="00972369"/>
    <w:rsid w:val="00976C53"/>
    <w:rsid w:val="0098145F"/>
    <w:rsid w:val="00981884"/>
    <w:rsid w:val="00982590"/>
    <w:rsid w:val="009D1BA3"/>
    <w:rsid w:val="009F26DC"/>
    <w:rsid w:val="00A20E52"/>
    <w:rsid w:val="00A41CF6"/>
    <w:rsid w:val="00A42382"/>
    <w:rsid w:val="00A52A7C"/>
    <w:rsid w:val="00A73711"/>
    <w:rsid w:val="00AA0F40"/>
    <w:rsid w:val="00AA5C70"/>
    <w:rsid w:val="00AB1520"/>
    <w:rsid w:val="00AD65D5"/>
    <w:rsid w:val="00AE1AA6"/>
    <w:rsid w:val="00AE281D"/>
    <w:rsid w:val="00AF12E0"/>
    <w:rsid w:val="00B176A0"/>
    <w:rsid w:val="00B25304"/>
    <w:rsid w:val="00B334CB"/>
    <w:rsid w:val="00B44190"/>
    <w:rsid w:val="00B47E11"/>
    <w:rsid w:val="00B7116E"/>
    <w:rsid w:val="00B7448D"/>
    <w:rsid w:val="00B83266"/>
    <w:rsid w:val="00B85426"/>
    <w:rsid w:val="00C06317"/>
    <w:rsid w:val="00C06582"/>
    <w:rsid w:val="00C12BD6"/>
    <w:rsid w:val="00C45FC0"/>
    <w:rsid w:val="00C57DE0"/>
    <w:rsid w:val="00C64924"/>
    <w:rsid w:val="00C66CF4"/>
    <w:rsid w:val="00C82ACE"/>
    <w:rsid w:val="00C9419E"/>
    <w:rsid w:val="00CA0A1E"/>
    <w:rsid w:val="00CA352F"/>
    <w:rsid w:val="00CA4D99"/>
    <w:rsid w:val="00CA7CB7"/>
    <w:rsid w:val="00CB6087"/>
    <w:rsid w:val="00CD7F89"/>
    <w:rsid w:val="00CF66E4"/>
    <w:rsid w:val="00D171FD"/>
    <w:rsid w:val="00D615AD"/>
    <w:rsid w:val="00D6578D"/>
    <w:rsid w:val="00D85446"/>
    <w:rsid w:val="00D85641"/>
    <w:rsid w:val="00D87634"/>
    <w:rsid w:val="00D95EFF"/>
    <w:rsid w:val="00DA0298"/>
    <w:rsid w:val="00DA41AF"/>
    <w:rsid w:val="00DC0E40"/>
    <w:rsid w:val="00DD3391"/>
    <w:rsid w:val="00DF35C6"/>
    <w:rsid w:val="00DF3FB0"/>
    <w:rsid w:val="00E01D31"/>
    <w:rsid w:val="00E03C3F"/>
    <w:rsid w:val="00E40354"/>
    <w:rsid w:val="00E418B7"/>
    <w:rsid w:val="00E447A9"/>
    <w:rsid w:val="00E5719C"/>
    <w:rsid w:val="00E63027"/>
    <w:rsid w:val="00E635FC"/>
    <w:rsid w:val="00E64D55"/>
    <w:rsid w:val="00E70C17"/>
    <w:rsid w:val="00E810CE"/>
    <w:rsid w:val="00E91FA1"/>
    <w:rsid w:val="00EA0ACC"/>
    <w:rsid w:val="00EA1113"/>
    <w:rsid w:val="00EA278C"/>
    <w:rsid w:val="00EB68E4"/>
    <w:rsid w:val="00ED62AE"/>
    <w:rsid w:val="00F0150F"/>
    <w:rsid w:val="00F10939"/>
    <w:rsid w:val="00F11DCD"/>
    <w:rsid w:val="00F35A92"/>
    <w:rsid w:val="00F43FFF"/>
    <w:rsid w:val="00F447B8"/>
    <w:rsid w:val="00F50DCC"/>
    <w:rsid w:val="00F9026A"/>
    <w:rsid w:val="00F95896"/>
    <w:rsid w:val="00FA0668"/>
    <w:rsid w:val="00FA14A6"/>
    <w:rsid w:val="00FA75EB"/>
    <w:rsid w:val="00FB4056"/>
    <w:rsid w:val="00FB5C3B"/>
    <w:rsid w:val="00FB5E9D"/>
    <w:rsid w:val="00FE0498"/>
    <w:rsid w:val="00FE6AA2"/>
    <w:rsid w:val="01227B33"/>
    <w:rsid w:val="01282F9C"/>
    <w:rsid w:val="013E00ED"/>
    <w:rsid w:val="01515F35"/>
    <w:rsid w:val="015E6713"/>
    <w:rsid w:val="015E6A95"/>
    <w:rsid w:val="017B456A"/>
    <w:rsid w:val="01C91FF6"/>
    <w:rsid w:val="02234285"/>
    <w:rsid w:val="02293F6E"/>
    <w:rsid w:val="02330D10"/>
    <w:rsid w:val="02D45050"/>
    <w:rsid w:val="034278EB"/>
    <w:rsid w:val="034362AF"/>
    <w:rsid w:val="035A00D0"/>
    <w:rsid w:val="036478D0"/>
    <w:rsid w:val="03722D3D"/>
    <w:rsid w:val="03A21F23"/>
    <w:rsid w:val="03EF34BA"/>
    <w:rsid w:val="04141433"/>
    <w:rsid w:val="043A09CE"/>
    <w:rsid w:val="04875E2C"/>
    <w:rsid w:val="048827A4"/>
    <w:rsid w:val="04964555"/>
    <w:rsid w:val="04BE551A"/>
    <w:rsid w:val="04CB6A7F"/>
    <w:rsid w:val="050D4A7D"/>
    <w:rsid w:val="051677EF"/>
    <w:rsid w:val="051A52E2"/>
    <w:rsid w:val="053A22DD"/>
    <w:rsid w:val="057B26D7"/>
    <w:rsid w:val="059277A1"/>
    <w:rsid w:val="05950823"/>
    <w:rsid w:val="05AE3F52"/>
    <w:rsid w:val="05B4006A"/>
    <w:rsid w:val="05CA6B61"/>
    <w:rsid w:val="05D42EBD"/>
    <w:rsid w:val="05DE56DE"/>
    <w:rsid w:val="05EF79DE"/>
    <w:rsid w:val="05F90419"/>
    <w:rsid w:val="05FD2B10"/>
    <w:rsid w:val="06081FC2"/>
    <w:rsid w:val="06310C91"/>
    <w:rsid w:val="064C04F8"/>
    <w:rsid w:val="064C53E8"/>
    <w:rsid w:val="067915D9"/>
    <w:rsid w:val="067A0D04"/>
    <w:rsid w:val="068E2FCE"/>
    <w:rsid w:val="06B07422"/>
    <w:rsid w:val="06C97B07"/>
    <w:rsid w:val="06E40C04"/>
    <w:rsid w:val="070332AF"/>
    <w:rsid w:val="070C5B8C"/>
    <w:rsid w:val="07173A6F"/>
    <w:rsid w:val="07410DB8"/>
    <w:rsid w:val="079265B8"/>
    <w:rsid w:val="079724B8"/>
    <w:rsid w:val="07B33DA1"/>
    <w:rsid w:val="07C25EE3"/>
    <w:rsid w:val="07DB2932"/>
    <w:rsid w:val="081C6B1F"/>
    <w:rsid w:val="08250DAB"/>
    <w:rsid w:val="08655186"/>
    <w:rsid w:val="0870272B"/>
    <w:rsid w:val="0871052C"/>
    <w:rsid w:val="08BD6632"/>
    <w:rsid w:val="08E163AA"/>
    <w:rsid w:val="08F475C4"/>
    <w:rsid w:val="090A73A6"/>
    <w:rsid w:val="090E4678"/>
    <w:rsid w:val="09223BDF"/>
    <w:rsid w:val="094602D0"/>
    <w:rsid w:val="095F1405"/>
    <w:rsid w:val="09660C18"/>
    <w:rsid w:val="097906FF"/>
    <w:rsid w:val="09AB61F4"/>
    <w:rsid w:val="09BC4DF4"/>
    <w:rsid w:val="09CA7E3E"/>
    <w:rsid w:val="09EA33AB"/>
    <w:rsid w:val="09EC0230"/>
    <w:rsid w:val="09F909D7"/>
    <w:rsid w:val="09F96C7D"/>
    <w:rsid w:val="0A133C01"/>
    <w:rsid w:val="0A155AEE"/>
    <w:rsid w:val="0A2E1D1D"/>
    <w:rsid w:val="0A665CA7"/>
    <w:rsid w:val="0A863748"/>
    <w:rsid w:val="0AD92932"/>
    <w:rsid w:val="0AF84F6B"/>
    <w:rsid w:val="0B006D47"/>
    <w:rsid w:val="0B0C0E20"/>
    <w:rsid w:val="0B623651"/>
    <w:rsid w:val="0BF66816"/>
    <w:rsid w:val="0C2B5FC3"/>
    <w:rsid w:val="0C4B4EE4"/>
    <w:rsid w:val="0C7D6D6C"/>
    <w:rsid w:val="0C812856"/>
    <w:rsid w:val="0C814DCD"/>
    <w:rsid w:val="0CCC323C"/>
    <w:rsid w:val="0CE75980"/>
    <w:rsid w:val="0CFE00F2"/>
    <w:rsid w:val="0D0A775D"/>
    <w:rsid w:val="0D23326F"/>
    <w:rsid w:val="0D566DF7"/>
    <w:rsid w:val="0D59611B"/>
    <w:rsid w:val="0D5C636E"/>
    <w:rsid w:val="0D7664E2"/>
    <w:rsid w:val="0D9C4F1B"/>
    <w:rsid w:val="0DA21EE8"/>
    <w:rsid w:val="0DA26DCA"/>
    <w:rsid w:val="0DA543A5"/>
    <w:rsid w:val="0DB568C0"/>
    <w:rsid w:val="0DC43F13"/>
    <w:rsid w:val="0DC676FB"/>
    <w:rsid w:val="0DC96CD4"/>
    <w:rsid w:val="0DEF2D8F"/>
    <w:rsid w:val="0DF15448"/>
    <w:rsid w:val="0DF72C49"/>
    <w:rsid w:val="0E0B1B42"/>
    <w:rsid w:val="0E2C05D3"/>
    <w:rsid w:val="0E44760D"/>
    <w:rsid w:val="0E7B6B7C"/>
    <w:rsid w:val="0E9F712A"/>
    <w:rsid w:val="0EA64445"/>
    <w:rsid w:val="0EAA5D4E"/>
    <w:rsid w:val="0EEB6056"/>
    <w:rsid w:val="0EFD4000"/>
    <w:rsid w:val="0F1611F1"/>
    <w:rsid w:val="0F265206"/>
    <w:rsid w:val="0F2856BE"/>
    <w:rsid w:val="0F9C0A77"/>
    <w:rsid w:val="0FC609F3"/>
    <w:rsid w:val="103861BE"/>
    <w:rsid w:val="10484DFE"/>
    <w:rsid w:val="106614A1"/>
    <w:rsid w:val="1089445F"/>
    <w:rsid w:val="10B85FB1"/>
    <w:rsid w:val="10D6493B"/>
    <w:rsid w:val="10F05345"/>
    <w:rsid w:val="111446E3"/>
    <w:rsid w:val="113B1C0C"/>
    <w:rsid w:val="115C2061"/>
    <w:rsid w:val="117A7174"/>
    <w:rsid w:val="118501C7"/>
    <w:rsid w:val="1191016A"/>
    <w:rsid w:val="11995EC3"/>
    <w:rsid w:val="119F0258"/>
    <w:rsid w:val="11AF06E1"/>
    <w:rsid w:val="11C218A5"/>
    <w:rsid w:val="11D331E6"/>
    <w:rsid w:val="11D41E16"/>
    <w:rsid w:val="11DA1F57"/>
    <w:rsid w:val="11E06AF2"/>
    <w:rsid w:val="11F200D9"/>
    <w:rsid w:val="123020E5"/>
    <w:rsid w:val="125127A7"/>
    <w:rsid w:val="1296510B"/>
    <w:rsid w:val="12B54BC8"/>
    <w:rsid w:val="12D77F6F"/>
    <w:rsid w:val="130F32A6"/>
    <w:rsid w:val="1346403B"/>
    <w:rsid w:val="138832C0"/>
    <w:rsid w:val="13946549"/>
    <w:rsid w:val="13995D96"/>
    <w:rsid w:val="139C70BD"/>
    <w:rsid w:val="139D6A6E"/>
    <w:rsid w:val="13A837AA"/>
    <w:rsid w:val="13BE1BF5"/>
    <w:rsid w:val="13DE1E9F"/>
    <w:rsid w:val="13EB01A5"/>
    <w:rsid w:val="13F0625D"/>
    <w:rsid w:val="140B4AAA"/>
    <w:rsid w:val="14166D4B"/>
    <w:rsid w:val="14902CDE"/>
    <w:rsid w:val="14AD1CC9"/>
    <w:rsid w:val="14CC3097"/>
    <w:rsid w:val="15441F95"/>
    <w:rsid w:val="15562250"/>
    <w:rsid w:val="156B10A2"/>
    <w:rsid w:val="156B6FF0"/>
    <w:rsid w:val="1574368B"/>
    <w:rsid w:val="15760107"/>
    <w:rsid w:val="15944091"/>
    <w:rsid w:val="15965061"/>
    <w:rsid w:val="15C04CD1"/>
    <w:rsid w:val="15EF2DBE"/>
    <w:rsid w:val="16503E01"/>
    <w:rsid w:val="1650551A"/>
    <w:rsid w:val="165528D8"/>
    <w:rsid w:val="165F6B34"/>
    <w:rsid w:val="168A657B"/>
    <w:rsid w:val="16995E37"/>
    <w:rsid w:val="16A86D68"/>
    <w:rsid w:val="16C97346"/>
    <w:rsid w:val="16FE3947"/>
    <w:rsid w:val="1703535A"/>
    <w:rsid w:val="171522DC"/>
    <w:rsid w:val="17666F98"/>
    <w:rsid w:val="177259D8"/>
    <w:rsid w:val="182714AF"/>
    <w:rsid w:val="182D7343"/>
    <w:rsid w:val="182F22D8"/>
    <w:rsid w:val="18575E63"/>
    <w:rsid w:val="185F6743"/>
    <w:rsid w:val="18762173"/>
    <w:rsid w:val="1880000D"/>
    <w:rsid w:val="18A62325"/>
    <w:rsid w:val="18BB4412"/>
    <w:rsid w:val="18D746B5"/>
    <w:rsid w:val="19005EEE"/>
    <w:rsid w:val="193C5A11"/>
    <w:rsid w:val="194A2CAF"/>
    <w:rsid w:val="196A0FB4"/>
    <w:rsid w:val="197A0DA0"/>
    <w:rsid w:val="19B80E8A"/>
    <w:rsid w:val="19FC5172"/>
    <w:rsid w:val="1A027466"/>
    <w:rsid w:val="1A0E71DA"/>
    <w:rsid w:val="1A5E1674"/>
    <w:rsid w:val="1A712159"/>
    <w:rsid w:val="1AEC5ABF"/>
    <w:rsid w:val="1AF03522"/>
    <w:rsid w:val="1AF51BBE"/>
    <w:rsid w:val="1B07676B"/>
    <w:rsid w:val="1B0F3267"/>
    <w:rsid w:val="1B14270D"/>
    <w:rsid w:val="1B3640C9"/>
    <w:rsid w:val="1B384EC8"/>
    <w:rsid w:val="1B46547E"/>
    <w:rsid w:val="1B706E32"/>
    <w:rsid w:val="1B7C1A52"/>
    <w:rsid w:val="1BB21980"/>
    <w:rsid w:val="1BBB6A09"/>
    <w:rsid w:val="1BBE3866"/>
    <w:rsid w:val="1BE45683"/>
    <w:rsid w:val="1BEF09D3"/>
    <w:rsid w:val="1BF517E2"/>
    <w:rsid w:val="1BFC1D3D"/>
    <w:rsid w:val="1BFF07D2"/>
    <w:rsid w:val="1C1B7270"/>
    <w:rsid w:val="1C227BC7"/>
    <w:rsid w:val="1C367F55"/>
    <w:rsid w:val="1C3B55B4"/>
    <w:rsid w:val="1C77023B"/>
    <w:rsid w:val="1C7B7046"/>
    <w:rsid w:val="1C8E5558"/>
    <w:rsid w:val="1CAE658B"/>
    <w:rsid w:val="1CB531E3"/>
    <w:rsid w:val="1CC738F0"/>
    <w:rsid w:val="1CCB3B41"/>
    <w:rsid w:val="1D5A4B4C"/>
    <w:rsid w:val="1DE93717"/>
    <w:rsid w:val="1DFC54FF"/>
    <w:rsid w:val="1E0F6013"/>
    <w:rsid w:val="1E373452"/>
    <w:rsid w:val="1E4A0038"/>
    <w:rsid w:val="1E646B91"/>
    <w:rsid w:val="1E8B211B"/>
    <w:rsid w:val="1E917DAA"/>
    <w:rsid w:val="1EAC6FC0"/>
    <w:rsid w:val="1EC01569"/>
    <w:rsid w:val="1ECB7861"/>
    <w:rsid w:val="1EDF11CD"/>
    <w:rsid w:val="1EE01851"/>
    <w:rsid w:val="1F4C5F8E"/>
    <w:rsid w:val="1F4C6A60"/>
    <w:rsid w:val="1F4F4A46"/>
    <w:rsid w:val="1F5F45F6"/>
    <w:rsid w:val="1F6E44D2"/>
    <w:rsid w:val="1FD44AF3"/>
    <w:rsid w:val="1FDD6781"/>
    <w:rsid w:val="1FF23782"/>
    <w:rsid w:val="1FF87F0D"/>
    <w:rsid w:val="20162717"/>
    <w:rsid w:val="20581546"/>
    <w:rsid w:val="205A4F33"/>
    <w:rsid w:val="20783067"/>
    <w:rsid w:val="2080016D"/>
    <w:rsid w:val="20880C5B"/>
    <w:rsid w:val="20A124BD"/>
    <w:rsid w:val="20E92668"/>
    <w:rsid w:val="20EA64A4"/>
    <w:rsid w:val="20FC7DFE"/>
    <w:rsid w:val="21012E8E"/>
    <w:rsid w:val="21194890"/>
    <w:rsid w:val="2122760F"/>
    <w:rsid w:val="215238B8"/>
    <w:rsid w:val="21A007BF"/>
    <w:rsid w:val="21E12D84"/>
    <w:rsid w:val="21E51176"/>
    <w:rsid w:val="21F272E0"/>
    <w:rsid w:val="226E0871"/>
    <w:rsid w:val="22BF2D49"/>
    <w:rsid w:val="22E4104D"/>
    <w:rsid w:val="23127A43"/>
    <w:rsid w:val="23153797"/>
    <w:rsid w:val="231F5991"/>
    <w:rsid w:val="231F6E49"/>
    <w:rsid w:val="23445BB6"/>
    <w:rsid w:val="2349616C"/>
    <w:rsid w:val="234D1BA7"/>
    <w:rsid w:val="235C7A0D"/>
    <w:rsid w:val="236F6297"/>
    <w:rsid w:val="23953D1A"/>
    <w:rsid w:val="23AC6AFA"/>
    <w:rsid w:val="23EB62F0"/>
    <w:rsid w:val="24025A8C"/>
    <w:rsid w:val="24053E71"/>
    <w:rsid w:val="24094B2A"/>
    <w:rsid w:val="2428404E"/>
    <w:rsid w:val="24561B43"/>
    <w:rsid w:val="24585BD5"/>
    <w:rsid w:val="24C11BFC"/>
    <w:rsid w:val="24EE11EF"/>
    <w:rsid w:val="24F01C1E"/>
    <w:rsid w:val="252E69F7"/>
    <w:rsid w:val="257C203E"/>
    <w:rsid w:val="258C074F"/>
    <w:rsid w:val="25962474"/>
    <w:rsid w:val="25C42910"/>
    <w:rsid w:val="25EE2635"/>
    <w:rsid w:val="25F0208A"/>
    <w:rsid w:val="25F2645C"/>
    <w:rsid w:val="262B7B80"/>
    <w:rsid w:val="26417780"/>
    <w:rsid w:val="268417EF"/>
    <w:rsid w:val="268C5E25"/>
    <w:rsid w:val="26A541E9"/>
    <w:rsid w:val="26CE5DD7"/>
    <w:rsid w:val="270D5649"/>
    <w:rsid w:val="27280F12"/>
    <w:rsid w:val="27343A60"/>
    <w:rsid w:val="2737614D"/>
    <w:rsid w:val="277350CB"/>
    <w:rsid w:val="27805EFB"/>
    <w:rsid w:val="27BC3AF0"/>
    <w:rsid w:val="27DE146A"/>
    <w:rsid w:val="27DF258E"/>
    <w:rsid w:val="27E912C3"/>
    <w:rsid w:val="28071DA7"/>
    <w:rsid w:val="28137B19"/>
    <w:rsid w:val="28285264"/>
    <w:rsid w:val="28360677"/>
    <w:rsid w:val="28801DAF"/>
    <w:rsid w:val="28A00D01"/>
    <w:rsid w:val="28A8449C"/>
    <w:rsid w:val="28A864B3"/>
    <w:rsid w:val="28C248C5"/>
    <w:rsid w:val="29085CE3"/>
    <w:rsid w:val="2916077A"/>
    <w:rsid w:val="2923260F"/>
    <w:rsid w:val="295236BE"/>
    <w:rsid w:val="295E5289"/>
    <w:rsid w:val="29707129"/>
    <w:rsid w:val="29C244A8"/>
    <w:rsid w:val="29D821A5"/>
    <w:rsid w:val="29E62C14"/>
    <w:rsid w:val="2A026ACE"/>
    <w:rsid w:val="2A073DA9"/>
    <w:rsid w:val="2A44220C"/>
    <w:rsid w:val="2A750617"/>
    <w:rsid w:val="2AE44AA2"/>
    <w:rsid w:val="2B0805E7"/>
    <w:rsid w:val="2B113DE4"/>
    <w:rsid w:val="2B384040"/>
    <w:rsid w:val="2B611681"/>
    <w:rsid w:val="2B9E3DC9"/>
    <w:rsid w:val="2BAA4834"/>
    <w:rsid w:val="2BAD2E75"/>
    <w:rsid w:val="2BAF20A7"/>
    <w:rsid w:val="2BC43604"/>
    <w:rsid w:val="2BC83A75"/>
    <w:rsid w:val="2BD83532"/>
    <w:rsid w:val="2BDB10CE"/>
    <w:rsid w:val="2BE45A54"/>
    <w:rsid w:val="2BEE4DC6"/>
    <w:rsid w:val="2C0318B3"/>
    <w:rsid w:val="2C2A533E"/>
    <w:rsid w:val="2C424BBA"/>
    <w:rsid w:val="2C856447"/>
    <w:rsid w:val="2C9A11D1"/>
    <w:rsid w:val="2CB46690"/>
    <w:rsid w:val="2CE33A79"/>
    <w:rsid w:val="2CE346C3"/>
    <w:rsid w:val="2CE90ED2"/>
    <w:rsid w:val="2CEC114E"/>
    <w:rsid w:val="2CF27F88"/>
    <w:rsid w:val="2D121CDF"/>
    <w:rsid w:val="2D425430"/>
    <w:rsid w:val="2D78124C"/>
    <w:rsid w:val="2D8618C7"/>
    <w:rsid w:val="2DC115AC"/>
    <w:rsid w:val="2DCA5C5B"/>
    <w:rsid w:val="2DDB6FEC"/>
    <w:rsid w:val="2DEA3235"/>
    <w:rsid w:val="2DF30173"/>
    <w:rsid w:val="2E04559A"/>
    <w:rsid w:val="2E12779E"/>
    <w:rsid w:val="2E251A45"/>
    <w:rsid w:val="2E4076B1"/>
    <w:rsid w:val="2E4B2579"/>
    <w:rsid w:val="2E8B21B7"/>
    <w:rsid w:val="2E8D23D3"/>
    <w:rsid w:val="2ECD1C57"/>
    <w:rsid w:val="2ECE01E6"/>
    <w:rsid w:val="2ED6178A"/>
    <w:rsid w:val="2EE9591D"/>
    <w:rsid w:val="2EF01F1E"/>
    <w:rsid w:val="2F1E46D7"/>
    <w:rsid w:val="2FC43E60"/>
    <w:rsid w:val="2FD24B0B"/>
    <w:rsid w:val="30066B4C"/>
    <w:rsid w:val="303F6D0C"/>
    <w:rsid w:val="30750BB0"/>
    <w:rsid w:val="30762398"/>
    <w:rsid w:val="308920BA"/>
    <w:rsid w:val="30F92480"/>
    <w:rsid w:val="311566B0"/>
    <w:rsid w:val="31435630"/>
    <w:rsid w:val="314B20D2"/>
    <w:rsid w:val="3159016F"/>
    <w:rsid w:val="31655D79"/>
    <w:rsid w:val="31711667"/>
    <w:rsid w:val="319054FC"/>
    <w:rsid w:val="31A914CF"/>
    <w:rsid w:val="31B203FE"/>
    <w:rsid w:val="31CC17DD"/>
    <w:rsid w:val="31F97FD8"/>
    <w:rsid w:val="32016C00"/>
    <w:rsid w:val="320B5870"/>
    <w:rsid w:val="32105E13"/>
    <w:rsid w:val="32157715"/>
    <w:rsid w:val="321D0DA8"/>
    <w:rsid w:val="32440235"/>
    <w:rsid w:val="3261333F"/>
    <w:rsid w:val="326C3101"/>
    <w:rsid w:val="32835E71"/>
    <w:rsid w:val="32D46C27"/>
    <w:rsid w:val="32EE21B3"/>
    <w:rsid w:val="33092E4B"/>
    <w:rsid w:val="330F23DF"/>
    <w:rsid w:val="332E3A59"/>
    <w:rsid w:val="334A3DA1"/>
    <w:rsid w:val="335B1EB8"/>
    <w:rsid w:val="33610ADB"/>
    <w:rsid w:val="33B12035"/>
    <w:rsid w:val="33B63C32"/>
    <w:rsid w:val="33BA3EA4"/>
    <w:rsid w:val="34131012"/>
    <w:rsid w:val="34171487"/>
    <w:rsid w:val="342E2B39"/>
    <w:rsid w:val="343C4A89"/>
    <w:rsid w:val="343D7BFD"/>
    <w:rsid w:val="34460FFB"/>
    <w:rsid w:val="349614CB"/>
    <w:rsid w:val="34B73632"/>
    <w:rsid w:val="34C51938"/>
    <w:rsid w:val="34DA608C"/>
    <w:rsid w:val="34DD7E01"/>
    <w:rsid w:val="350B3235"/>
    <w:rsid w:val="350E61D5"/>
    <w:rsid w:val="350F51C1"/>
    <w:rsid w:val="3514279B"/>
    <w:rsid w:val="351B1A28"/>
    <w:rsid w:val="35265E42"/>
    <w:rsid w:val="353815FD"/>
    <w:rsid w:val="356E48C3"/>
    <w:rsid w:val="357556C8"/>
    <w:rsid w:val="357D79D8"/>
    <w:rsid w:val="3590142B"/>
    <w:rsid w:val="359B23CC"/>
    <w:rsid w:val="35BF3545"/>
    <w:rsid w:val="3610397A"/>
    <w:rsid w:val="3634678A"/>
    <w:rsid w:val="36383EE1"/>
    <w:rsid w:val="369345B2"/>
    <w:rsid w:val="36EF34FF"/>
    <w:rsid w:val="370246D3"/>
    <w:rsid w:val="370E06BA"/>
    <w:rsid w:val="37557342"/>
    <w:rsid w:val="37825166"/>
    <w:rsid w:val="37865704"/>
    <w:rsid w:val="3789222E"/>
    <w:rsid w:val="37AA374C"/>
    <w:rsid w:val="37E17E19"/>
    <w:rsid w:val="38024E33"/>
    <w:rsid w:val="38076476"/>
    <w:rsid w:val="380C2DC6"/>
    <w:rsid w:val="3842120B"/>
    <w:rsid w:val="38712AD1"/>
    <w:rsid w:val="38D12AAE"/>
    <w:rsid w:val="38D167CB"/>
    <w:rsid w:val="38E878ED"/>
    <w:rsid w:val="38ED6E9B"/>
    <w:rsid w:val="391E51DB"/>
    <w:rsid w:val="39777F08"/>
    <w:rsid w:val="39786BF2"/>
    <w:rsid w:val="39A14F85"/>
    <w:rsid w:val="39AB040D"/>
    <w:rsid w:val="39B73512"/>
    <w:rsid w:val="39BA7F61"/>
    <w:rsid w:val="39E214EC"/>
    <w:rsid w:val="3A04319F"/>
    <w:rsid w:val="3A270FB8"/>
    <w:rsid w:val="3A283C9D"/>
    <w:rsid w:val="3A355AA0"/>
    <w:rsid w:val="3A5F78FB"/>
    <w:rsid w:val="3A687477"/>
    <w:rsid w:val="3A816B64"/>
    <w:rsid w:val="3A875EF9"/>
    <w:rsid w:val="3A9A5DA6"/>
    <w:rsid w:val="3AB14EB1"/>
    <w:rsid w:val="3AE52015"/>
    <w:rsid w:val="3AEE18AA"/>
    <w:rsid w:val="3B032819"/>
    <w:rsid w:val="3B0A2777"/>
    <w:rsid w:val="3B153A36"/>
    <w:rsid w:val="3B28261E"/>
    <w:rsid w:val="3B4548DF"/>
    <w:rsid w:val="3BF21D73"/>
    <w:rsid w:val="3C17127B"/>
    <w:rsid w:val="3C197B04"/>
    <w:rsid w:val="3C28504A"/>
    <w:rsid w:val="3C5C0E29"/>
    <w:rsid w:val="3C633235"/>
    <w:rsid w:val="3C884682"/>
    <w:rsid w:val="3C8F53AF"/>
    <w:rsid w:val="3CA9417D"/>
    <w:rsid w:val="3CDC6249"/>
    <w:rsid w:val="3CDE4C67"/>
    <w:rsid w:val="3D05175A"/>
    <w:rsid w:val="3D0C3552"/>
    <w:rsid w:val="3D143897"/>
    <w:rsid w:val="3D177BA3"/>
    <w:rsid w:val="3D1B63C0"/>
    <w:rsid w:val="3D210766"/>
    <w:rsid w:val="3D2A11F8"/>
    <w:rsid w:val="3D34097C"/>
    <w:rsid w:val="3D3F1B8E"/>
    <w:rsid w:val="3D47386D"/>
    <w:rsid w:val="3D624906"/>
    <w:rsid w:val="3D7A7FC6"/>
    <w:rsid w:val="3D81154C"/>
    <w:rsid w:val="3D817D30"/>
    <w:rsid w:val="3DA2491D"/>
    <w:rsid w:val="3DA37453"/>
    <w:rsid w:val="3DAD4E44"/>
    <w:rsid w:val="3DD96E6F"/>
    <w:rsid w:val="3E3E5E12"/>
    <w:rsid w:val="3E440B40"/>
    <w:rsid w:val="3E4C71DA"/>
    <w:rsid w:val="3E6B0A4A"/>
    <w:rsid w:val="3E75669F"/>
    <w:rsid w:val="3E8079D8"/>
    <w:rsid w:val="3E822F47"/>
    <w:rsid w:val="3E89692C"/>
    <w:rsid w:val="3E8B6DF4"/>
    <w:rsid w:val="3E994FB2"/>
    <w:rsid w:val="3EA90A18"/>
    <w:rsid w:val="3EAC493F"/>
    <w:rsid w:val="3ED93986"/>
    <w:rsid w:val="3F07647B"/>
    <w:rsid w:val="3F2B45D1"/>
    <w:rsid w:val="3F3144B1"/>
    <w:rsid w:val="3F5C3EA3"/>
    <w:rsid w:val="3F692609"/>
    <w:rsid w:val="3F7F3352"/>
    <w:rsid w:val="3F970547"/>
    <w:rsid w:val="3F9C061E"/>
    <w:rsid w:val="3FAF3DDC"/>
    <w:rsid w:val="3FDB7A9D"/>
    <w:rsid w:val="3FF25E78"/>
    <w:rsid w:val="400B05F7"/>
    <w:rsid w:val="40275D83"/>
    <w:rsid w:val="402D4028"/>
    <w:rsid w:val="40424E24"/>
    <w:rsid w:val="406A2185"/>
    <w:rsid w:val="40A25FF6"/>
    <w:rsid w:val="40A55C9A"/>
    <w:rsid w:val="4145515D"/>
    <w:rsid w:val="416500CC"/>
    <w:rsid w:val="41843588"/>
    <w:rsid w:val="418E3FF7"/>
    <w:rsid w:val="41AD06CE"/>
    <w:rsid w:val="41BC6356"/>
    <w:rsid w:val="41C8325D"/>
    <w:rsid w:val="41D96A88"/>
    <w:rsid w:val="41F406CA"/>
    <w:rsid w:val="41F7672F"/>
    <w:rsid w:val="41F90BCB"/>
    <w:rsid w:val="42054356"/>
    <w:rsid w:val="42663652"/>
    <w:rsid w:val="4280707D"/>
    <w:rsid w:val="42AC1E5F"/>
    <w:rsid w:val="42B20910"/>
    <w:rsid w:val="42C4415D"/>
    <w:rsid w:val="42EC1A85"/>
    <w:rsid w:val="43030F09"/>
    <w:rsid w:val="431762B8"/>
    <w:rsid w:val="43462D95"/>
    <w:rsid w:val="43475F8D"/>
    <w:rsid w:val="436A5B87"/>
    <w:rsid w:val="438D00DC"/>
    <w:rsid w:val="43A2638A"/>
    <w:rsid w:val="43D6618D"/>
    <w:rsid w:val="43FF401D"/>
    <w:rsid w:val="44140F84"/>
    <w:rsid w:val="44155034"/>
    <w:rsid w:val="442D134F"/>
    <w:rsid w:val="44354C47"/>
    <w:rsid w:val="443E7814"/>
    <w:rsid w:val="445B4E75"/>
    <w:rsid w:val="449A2059"/>
    <w:rsid w:val="44B0658B"/>
    <w:rsid w:val="44CD5A3F"/>
    <w:rsid w:val="44D516EE"/>
    <w:rsid w:val="4511498A"/>
    <w:rsid w:val="45251421"/>
    <w:rsid w:val="452B1896"/>
    <w:rsid w:val="455F0E66"/>
    <w:rsid w:val="45797D6A"/>
    <w:rsid w:val="457A599C"/>
    <w:rsid w:val="45BB5814"/>
    <w:rsid w:val="45DA0E86"/>
    <w:rsid w:val="4610765D"/>
    <w:rsid w:val="461D6E7A"/>
    <w:rsid w:val="46240420"/>
    <w:rsid w:val="46254B3D"/>
    <w:rsid w:val="462F48A7"/>
    <w:rsid w:val="46540F39"/>
    <w:rsid w:val="467956F8"/>
    <w:rsid w:val="46AA49F3"/>
    <w:rsid w:val="46AE04D4"/>
    <w:rsid w:val="46B259EB"/>
    <w:rsid w:val="46BE1520"/>
    <w:rsid w:val="46C252DF"/>
    <w:rsid w:val="46CE3131"/>
    <w:rsid w:val="46D9057E"/>
    <w:rsid w:val="46DA21DB"/>
    <w:rsid w:val="46FB198D"/>
    <w:rsid w:val="4706116E"/>
    <w:rsid w:val="473113E0"/>
    <w:rsid w:val="473E2065"/>
    <w:rsid w:val="47456100"/>
    <w:rsid w:val="477A6F6B"/>
    <w:rsid w:val="478B347D"/>
    <w:rsid w:val="47E00AF1"/>
    <w:rsid w:val="480E0A81"/>
    <w:rsid w:val="48333627"/>
    <w:rsid w:val="48490DA6"/>
    <w:rsid w:val="485E4D7E"/>
    <w:rsid w:val="48732162"/>
    <w:rsid w:val="4886384B"/>
    <w:rsid w:val="488C5052"/>
    <w:rsid w:val="48C418C2"/>
    <w:rsid w:val="48DD3095"/>
    <w:rsid w:val="49107D77"/>
    <w:rsid w:val="494E1EB4"/>
    <w:rsid w:val="496E6638"/>
    <w:rsid w:val="49744E2A"/>
    <w:rsid w:val="497965F4"/>
    <w:rsid w:val="49BB065D"/>
    <w:rsid w:val="49FC189B"/>
    <w:rsid w:val="49FD707C"/>
    <w:rsid w:val="4A0369C7"/>
    <w:rsid w:val="4A3261E7"/>
    <w:rsid w:val="4A6A5847"/>
    <w:rsid w:val="4AA3589F"/>
    <w:rsid w:val="4AD44E51"/>
    <w:rsid w:val="4ADE2AF8"/>
    <w:rsid w:val="4AEC78E8"/>
    <w:rsid w:val="4AFB32C5"/>
    <w:rsid w:val="4B33609E"/>
    <w:rsid w:val="4B905361"/>
    <w:rsid w:val="4B917BB9"/>
    <w:rsid w:val="4BA071F5"/>
    <w:rsid w:val="4BA4193C"/>
    <w:rsid w:val="4BE6156D"/>
    <w:rsid w:val="4BF03B16"/>
    <w:rsid w:val="4C153E89"/>
    <w:rsid w:val="4C3B412E"/>
    <w:rsid w:val="4C6620BC"/>
    <w:rsid w:val="4C664B02"/>
    <w:rsid w:val="4C726E4A"/>
    <w:rsid w:val="4C7909ED"/>
    <w:rsid w:val="4C96649F"/>
    <w:rsid w:val="4CAC3A92"/>
    <w:rsid w:val="4CC8688D"/>
    <w:rsid w:val="4CCC1EC1"/>
    <w:rsid w:val="4CD76021"/>
    <w:rsid w:val="4CDF4423"/>
    <w:rsid w:val="4D1C5ED8"/>
    <w:rsid w:val="4DA613A2"/>
    <w:rsid w:val="4DA85876"/>
    <w:rsid w:val="4DDE6C92"/>
    <w:rsid w:val="4DF11888"/>
    <w:rsid w:val="4DF6643F"/>
    <w:rsid w:val="4DFF215A"/>
    <w:rsid w:val="4E565EA6"/>
    <w:rsid w:val="4E577937"/>
    <w:rsid w:val="4E764E55"/>
    <w:rsid w:val="4E990636"/>
    <w:rsid w:val="4EC71F83"/>
    <w:rsid w:val="4F3B42D5"/>
    <w:rsid w:val="4F403077"/>
    <w:rsid w:val="4F7510F5"/>
    <w:rsid w:val="4F77184F"/>
    <w:rsid w:val="4FAB4D2C"/>
    <w:rsid w:val="4FB34E42"/>
    <w:rsid w:val="4FBA1889"/>
    <w:rsid w:val="4FDA224F"/>
    <w:rsid w:val="4FED2DDF"/>
    <w:rsid w:val="4FEF7AEE"/>
    <w:rsid w:val="50095726"/>
    <w:rsid w:val="502A2363"/>
    <w:rsid w:val="508A1C09"/>
    <w:rsid w:val="50927EDA"/>
    <w:rsid w:val="50A00E0A"/>
    <w:rsid w:val="50BB08FC"/>
    <w:rsid w:val="512F3500"/>
    <w:rsid w:val="513348AF"/>
    <w:rsid w:val="513C653B"/>
    <w:rsid w:val="513D4B79"/>
    <w:rsid w:val="51433690"/>
    <w:rsid w:val="51B2563A"/>
    <w:rsid w:val="51D46736"/>
    <w:rsid w:val="51E80508"/>
    <w:rsid w:val="52254821"/>
    <w:rsid w:val="52735112"/>
    <w:rsid w:val="528D06DC"/>
    <w:rsid w:val="52D617C8"/>
    <w:rsid w:val="52FE0DB8"/>
    <w:rsid w:val="53161B10"/>
    <w:rsid w:val="53373072"/>
    <w:rsid w:val="53695580"/>
    <w:rsid w:val="53852B55"/>
    <w:rsid w:val="539D5520"/>
    <w:rsid w:val="53B350FB"/>
    <w:rsid w:val="53D65619"/>
    <w:rsid w:val="53D70411"/>
    <w:rsid w:val="540E5ECC"/>
    <w:rsid w:val="543827FC"/>
    <w:rsid w:val="546F44C9"/>
    <w:rsid w:val="5479497B"/>
    <w:rsid w:val="54AD68DD"/>
    <w:rsid w:val="54F9336F"/>
    <w:rsid w:val="55506C0B"/>
    <w:rsid w:val="555E070E"/>
    <w:rsid w:val="557D324F"/>
    <w:rsid w:val="557D6927"/>
    <w:rsid w:val="55964EBA"/>
    <w:rsid w:val="55AE181F"/>
    <w:rsid w:val="55E0595B"/>
    <w:rsid w:val="56010107"/>
    <w:rsid w:val="560B0A66"/>
    <w:rsid w:val="561E3D77"/>
    <w:rsid w:val="56491126"/>
    <w:rsid w:val="566D04C4"/>
    <w:rsid w:val="569620E6"/>
    <w:rsid w:val="569F1D2D"/>
    <w:rsid w:val="56A54DB1"/>
    <w:rsid w:val="56E35BB8"/>
    <w:rsid w:val="56E81E5B"/>
    <w:rsid w:val="56F9628E"/>
    <w:rsid w:val="56FA5717"/>
    <w:rsid w:val="57365F3B"/>
    <w:rsid w:val="57393E7F"/>
    <w:rsid w:val="57586B75"/>
    <w:rsid w:val="57B47578"/>
    <w:rsid w:val="57C71611"/>
    <w:rsid w:val="57D4431F"/>
    <w:rsid w:val="58240A08"/>
    <w:rsid w:val="583F18BE"/>
    <w:rsid w:val="58435AD6"/>
    <w:rsid w:val="584E40D2"/>
    <w:rsid w:val="58621E13"/>
    <w:rsid w:val="58AA7C16"/>
    <w:rsid w:val="58B227FB"/>
    <w:rsid w:val="58B40BCA"/>
    <w:rsid w:val="59577238"/>
    <w:rsid w:val="595D1F94"/>
    <w:rsid w:val="59687C50"/>
    <w:rsid w:val="596A54EC"/>
    <w:rsid w:val="5979268D"/>
    <w:rsid w:val="59A230C3"/>
    <w:rsid w:val="59A31549"/>
    <w:rsid w:val="59B00B61"/>
    <w:rsid w:val="59CB6E88"/>
    <w:rsid w:val="59E83315"/>
    <w:rsid w:val="5A2B5655"/>
    <w:rsid w:val="5A42047A"/>
    <w:rsid w:val="5A4546CC"/>
    <w:rsid w:val="5A6E7F93"/>
    <w:rsid w:val="5A751D07"/>
    <w:rsid w:val="5AF0335D"/>
    <w:rsid w:val="5B0E7C47"/>
    <w:rsid w:val="5B117010"/>
    <w:rsid w:val="5B1A089C"/>
    <w:rsid w:val="5B2643D5"/>
    <w:rsid w:val="5B3F59D4"/>
    <w:rsid w:val="5B4F6C4B"/>
    <w:rsid w:val="5B500161"/>
    <w:rsid w:val="5B5432A8"/>
    <w:rsid w:val="5B554385"/>
    <w:rsid w:val="5B5C27E2"/>
    <w:rsid w:val="5B656411"/>
    <w:rsid w:val="5B906BC7"/>
    <w:rsid w:val="5BDC6801"/>
    <w:rsid w:val="5BE31DCA"/>
    <w:rsid w:val="5BF5091A"/>
    <w:rsid w:val="5C1C4876"/>
    <w:rsid w:val="5C1E7A31"/>
    <w:rsid w:val="5C1F0ACE"/>
    <w:rsid w:val="5C3404F6"/>
    <w:rsid w:val="5C49419B"/>
    <w:rsid w:val="5C5440BC"/>
    <w:rsid w:val="5C5A1297"/>
    <w:rsid w:val="5C5A695B"/>
    <w:rsid w:val="5C757E7F"/>
    <w:rsid w:val="5C937964"/>
    <w:rsid w:val="5CB30274"/>
    <w:rsid w:val="5CD83212"/>
    <w:rsid w:val="5CEA6518"/>
    <w:rsid w:val="5D0535F0"/>
    <w:rsid w:val="5D0B2C58"/>
    <w:rsid w:val="5D1E31EF"/>
    <w:rsid w:val="5D3A4C25"/>
    <w:rsid w:val="5D481CEF"/>
    <w:rsid w:val="5D4A4276"/>
    <w:rsid w:val="5D4D32BD"/>
    <w:rsid w:val="5D5E0B52"/>
    <w:rsid w:val="5DD83CB9"/>
    <w:rsid w:val="5DE8261A"/>
    <w:rsid w:val="5DEC0CDE"/>
    <w:rsid w:val="5DF50184"/>
    <w:rsid w:val="5DFC6CCB"/>
    <w:rsid w:val="5E1F4DEA"/>
    <w:rsid w:val="5E7634B3"/>
    <w:rsid w:val="5EA51863"/>
    <w:rsid w:val="5EE7529C"/>
    <w:rsid w:val="5EEE7576"/>
    <w:rsid w:val="5EFF1677"/>
    <w:rsid w:val="5F3B26AA"/>
    <w:rsid w:val="5F4B4BE4"/>
    <w:rsid w:val="5F625880"/>
    <w:rsid w:val="5FB14CFA"/>
    <w:rsid w:val="5FBF0852"/>
    <w:rsid w:val="5FC92450"/>
    <w:rsid w:val="5FD15E6D"/>
    <w:rsid w:val="600A7A52"/>
    <w:rsid w:val="602077B4"/>
    <w:rsid w:val="60225B1F"/>
    <w:rsid w:val="60310561"/>
    <w:rsid w:val="604E6101"/>
    <w:rsid w:val="60746053"/>
    <w:rsid w:val="608A000B"/>
    <w:rsid w:val="609B762B"/>
    <w:rsid w:val="60EA4BBC"/>
    <w:rsid w:val="6109511F"/>
    <w:rsid w:val="613E3C70"/>
    <w:rsid w:val="617A3F41"/>
    <w:rsid w:val="619A2136"/>
    <w:rsid w:val="61C613E2"/>
    <w:rsid w:val="61CC6C53"/>
    <w:rsid w:val="61E17D65"/>
    <w:rsid w:val="620A7A2F"/>
    <w:rsid w:val="6210299D"/>
    <w:rsid w:val="62182EC6"/>
    <w:rsid w:val="621A37C8"/>
    <w:rsid w:val="62715A65"/>
    <w:rsid w:val="628F5278"/>
    <w:rsid w:val="62B15464"/>
    <w:rsid w:val="62CF13EC"/>
    <w:rsid w:val="62D34586"/>
    <w:rsid w:val="62F80A91"/>
    <w:rsid w:val="633B7E2D"/>
    <w:rsid w:val="6346370D"/>
    <w:rsid w:val="637D06EB"/>
    <w:rsid w:val="63AC0D80"/>
    <w:rsid w:val="63E108E5"/>
    <w:rsid w:val="63F43FAB"/>
    <w:rsid w:val="64186569"/>
    <w:rsid w:val="64285483"/>
    <w:rsid w:val="642B5B78"/>
    <w:rsid w:val="64381A78"/>
    <w:rsid w:val="64524418"/>
    <w:rsid w:val="646D1D7F"/>
    <w:rsid w:val="64AF5EF8"/>
    <w:rsid w:val="64F07F66"/>
    <w:rsid w:val="64F753A2"/>
    <w:rsid w:val="653827A3"/>
    <w:rsid w:val="654850F7"/>
    <w:rsid w:val="654F060F"/>
    <w:rsid w:val="65585701"/>
    <w:rsid w:val="6571508C"/>
    <w:rsid w:val="65AC62AE"/>
    <w:rsid w:val="65D50F90"/>
    <w:rsid w:val="65D85914"/>
    <w:rsid w:val="65D86B22"/>
    <w:rsid w:val="66056572"/>
    <w:rsid w:val="661F0A0E"/>
    <w:rsid w:val="665A3237"/>
    <w:rsid w:val="66630770"/>
    <w:rsid w:val="6696022A"/>
    <w:rsid w:val="669D679D"/>
    <w:rsid w:val="66BD2A5A"/>
    <w:rsid w:val="66FD35E0"/>
    <w:rsid w:val="672322B0"/>
    <w:rsid w:val="67343634"/>
    <w:rsid w:val="674248C3"/>
    <w:rsid w:val="675C2325"/>
    <w:rsid w:val="676D7B4D"/>
    <w:rsid w:val="677C5631"/>
    <w:rsid w:val="6780313F"/>
    <w:rsid w:val="67854F9D"/>
    <w:rsid w:val="67977D4E"/>
    <w:rsid w:val="67A30CA6"/>
    <w:rsid w:val="67B3508B"/>
    <w:rsid w:val="67BE5505"/>
    <w:rsid w:val="67BF615D"/>
    <w:rsid w:val="67CD6690"/>
    <w:rsid w:val="67F36971"/>
    <w:rsid w:val="67F51E74"/>
    <w:rsid w:val="68163F31"/>
    <w:rsid w:val="687C3BE0"/>
    <w:rsid w:val="687F2AF8"/>
    <w:rsid w:val="689E075E"/>
    <w:rsid w:val="68AB076E"/>
    <w:rsid w:val="68D87B66"/>
    <w:rsid w:val="68EB6974"/>
    <w:rsid w:val="690475BD"/>
    <w:rsid w:val="691927AE"/>
    <w:rsid w:val="691B391F"/>
    <w:rsid w:val="692B39E2"/>
    <w:rsid w:val="69345ECE"/>
    <w:rsid w:val="69617D60"/>
    <w:rsid w:val="69687412"/>
    <w:rsid w:val="696C1A28"/>
    <w:rsid w:val="699B73A8"/>
    <w:rsid w:val="69E50E08"/>
    <w:rsid w:val="69FE6806"/>
    <w:rsid w:val="6A0404A9"/>
    <w:rsid w:val="6A4E7F61"/>
    <w:rsid w:val="6A531FDE"/>
    <w:rsid w:val="6A6F611E"/>
    <w:rsid w:val="6A827B75"/>
    <w:rsid w:val="6A840BC2"/>
    <w:rsid w:val="6A906CC0"/>
    <w:rsid w:val="6A9F5EAD"/>
    <w:rsid w:val="6ABA55F7"/>
    <w:rsid w:val="6ACD410B"/>
    <w:rsid w:val="6AE03838"/>
    <w:rsid w:val="6AEC2406"/>
    <w:rsid w:val="6AFB29E5"/>
    <w:rsid w:val="6B07227F"/>
    <w:rsid w:val="6B230B7F"/>
    <w:rsid w:val="6B2B7E15"/>
    <w:rsid w:val="6B457993"/>
    <w:rsid w:val="6B722496"/>
    <w:rsid w:val="6B89131A"/>
    <w:rsid w:val="6B8F7565"/>
    <w:rsid w:val="6B961A5B"/>
    <w:rsid w:val="6B981238"/>
    <w:rsid w:val="6B985891"/>
    <w:rsid w:val="6BCA186A"/>
    <w:rsid w:val="6C0617E4"/>
    <w:rsid w:val="6C156F89"/>
    <w:rsid w:val="6C376E3F"/>
    <w:rsid w:val="6CAD12CC"/>
    <w:rsid w:val="6CB250F3"/>
    <w:rsid w:val="6CBF1A0D"/>
    <w:rsid w:val="6CC84898"/>
    <w:rsid w:val="6D074EAC"/>
    <w:rsid w:val="6D4B5A55"/>
    <w:rsid w:val="6D5A2711"/>
    <w:rsid w:val="6D734E8A"/>
    <w:rsid w:val="6D7E533B"/>
    <w:rsid w:val="6DAF296E"/>
    <w:rsid w:val="6DEC463C"/>
    <w:rsid w:val="6E120D2A"/>
    <w:rsid w:val="6E3E2D07"/>
    <w:rsid w:val="6E4D6901"/>
    <w:rsid w:val="6E605517"/>
    <w:rsid w:val="6E9B0DD8"/>
    <w:rsid w:val="6ED22F4B"/>
    <w:rsid w:val="6EDB54F5"/>
    <w:rsid w:val="6EE46197"/>
    <w:rsid w:val="6EEA3AFD"/>
    <w:rsid w:val="6F127145"/>
    <w:rsid w:val="6F1572A0"/>
    <w:rsid w:val="6F243B76"/>
    <w:rsid w:val="6F481423"/>
    <w:rsid w:val="6F4C72F5"/>
    <w:rsid w:val="6F7C1FEF"/>
    <w:rsid w:val="6F800C74"/>
    <w:rsid w:val="6FD54B20"/>
    <w:rsid w:val="6FFD220E"/>
    <w:rsid w:val="70267678"/>
    <w:rsid w:val="703025E3"/>
    <w:rsid w:val="704F5BB9"/>
    <w:rsid w:val="70880520"/>
    <w:rsid w:val="70E4380F"/>
    <w:rsid w:val="70F216CA"/>
    <w:rsid w:val="71570437"/>
    <w:rsid w:val="715F13CC"/>
    <w:rsid w:val="716F2E1F"/>
    <w:rsid w:val="71911636"/>
    <w:rsid w:val="719A761C"/>
    <w:rsid w:val="719D6820"/>
    <w:rsid w:val="71A028DC"/>
    <w:rsid w:val="71E7354A"/>
    <w:rsid w:val="721065A7"/>
    <w:rsid w:val="72262F4F"/>
    <w:rsid w:val="72404167"/>
    <w:rsid w:val="72493D9E"/>
    <w:rsid w:val="727F01FA"/>
    <w:rsid w:val="72B02B60"/>
    <w:rsid w:val="72C457E3"/>
    <w:rsid w:val="72DC2FC4"/>
    <w:rsid w:val="73065251"/>
    <w:rsid w:val="732C4FBA"/>
    <w:rsid w:val="73487AD2"/>
    <w:rsid w:val="73565C1E"/>
    <w:rsid w:val="7361339E"/>
    <w:rsid w:val="73644F8E"/>
    <w:rsid w:val="73874401"/>
    <w:rsid w:val="73986F17"/>
    <w:rsid w:val="741E15E9"/>
    <w:rsid w:val="74583100"/>
    <w:rsid w:val="74EC4C40"/>
    <w:rsid w:val="75145C3D"/>
    <w:rsid w:val="751D0546"/>
    <w:rsid w:val="75297601"/>
    <w:rsid w:val="754D55BC"/>
    <w:rsid w:val="754F7F3F"/>
    <w:rsid w:val="759406CF"/>
    <w:rsid w:val="75A66EA3"/>
    <w:rsid w:val="75BE058E"/>
    <w:rsid w:val="75F40D31"/>
    <w:rsid w:val="76003B68"/>
    <w:rsid w:val="760F2C9B"/>
    <w:rsid w:val="764A2175"/>
    <w:rsid w:val="76995DBC"/>
    <w:rsid w:val="769E46B1"/>
    <w:rsid w:val="76C1141F"/>
    <w:rsid w:val="76CB6B21"/>
    <w:rsid w:val="76D0411E"/>
    <w:rsid w:val="770C2128"/>
    <w:rsid w:val="774C41D4"/>
    <w:rsid w:val="774F1A24"/>
    <w:rsid w:val="775532E3"/>
    <w:rsid w:val="77585489"/>
    <w:rsid w:val="778A14EC"/>
    <w:rsid w:val="779D0A98"/>
    <w:rsid w:val="77A5337F"/>
    <w:rsid w:val="77B42F9B"/>
    <w:rsid w:val="77F97C45"/>
    <w:rsid w:val="781100F3"/>
    <w:rsid w:val="782642CC"/>
    <w:rsid w:val="78280476"/>
    <w:rsid w:val="782B0ADA"/>
    <w:rsid w:val="7834232D"/>
    <w:rsid w:val="784E58D4"/>
    <w:rsid w:val="784E6AD9"/>
    <w:rsid w:val="78517809"/>
    <w:rsid w:val="785A5064"/>
    <w:rsid w:val="786F3596"/>
    <w:rsid w:val="788732CC"/>
    <w:rsid w:val="789606CD"/>
    <w:rsid w:val="789A5B12"/>
    <w:rsid w:val="78A10A6B"/>
    <w:rsid w:val="78B233FE"/>
    <w:rsid w:val="78DD4D40"/>
    <w:rsid w:val="78ED03F6"/>
    <w:rsid w:val="79000C5D"/>
    <w:rsid w:val="795700DA"/>
    <w:rsid w:val="79755ECD"/>
    <w:rsid w:val="79A664CD"/>
    <w:rsid w:val="7A082BAF"/>
    <w:rsid w:val="7A332AC2"/>
    <w:rsid w:val="7A526F79"/>
    <w:rsid w:val="7A5769BE"/>
    <w:rsid w:val="7A5B7707"/>
    <w:rsid w:val="7A766991"/>
    <w:rsid w:val="7A811C8D"/>
    <w:rsid w:val="7A9E283F"/>
    <w:rsid w:val="7AB16D5F"/>
    <w:rsid w:val="7AB820B2"/>
    <w:rsid w:val="7ACC35B0"/>
    <w:rsid w:val="7ADA7DA8"/>
    <w:rsid w:val="7AF74591"/>
    <w:rsid w:val="7B4E6F79"/>
    <w:rsid w:val="7B515A8A"/>
    <w:rsid w:val="7B993AAA"/>
    <w:rsid w:val="7B9D71A0"/>
    <w:rsid w:val="7BB33137"/>
    <w:rsid w:val="7BCB51C4"/>
    <w:rsid w:val="7BEB5E11"/>
    <w:rsid w:val="7C1B4A50"/>
    <w:rsid w:val="7C552881"/>
    <w:rsid w:val="7C5C6754"/>
    <w:rsid w:val="7C9D3270"/>
    <w:rsid w:val="7CA9484D"/>
    <w:rsid w:val="7CB4324F"/>
    <w:rsid w:val="7CC820DC"/>
    <w:rsid w:val="7CE365FC"/>
    <w:rsid w:val="7CEF6BF1"/>
    <w:rsid w:val="7CF639DE"/>
    <w:rsid w:val="7D03683D"/>
    <w:rsid w:val="7D073A09"/>
    <w:rsid w:val="7D084187"/>
    <w:rsid w:val="7D09181F"/>
    <w:rsid w:val="7D2D376E"/>
    <w:rsid w:val="7D4B0427"/>
    <w:rsid w:val="7D852713"/>
    <w:rsid w:val="7D9121E7"/>
    <w:rsid w:val="7DE66EE4"/>
    <w:rsid w:val="7DFD02BF"/>
    <w:rsid w:val="7E0A657E"/>
    <w:rsid w:val="7E187E7B"/>
    <w:rsid w:val="7E4F25B6"/>
    <w:rsid w:val="7E7C38BB"/>
    <w:rsid w:val="7E800146"/>
    <w:rsid w:val="7E844176"/>
    <w:rsid w:val="7EB31AFA"/>
    <w:rsid w:val="7ECA4153"/>
    <w:rsid w:val="7ECE329C"/>
    <w:rsid w:val="7EDE1639"/>
    <w:rsid w:val="7EFD7187"/>
    <w:rsid w:val="7F196AB2"/>
    <w:rsid w:val="7F556DC5"/>
    <w:rsid w:val="7FB03F42"/>
    <w:rsid w:val="7FF23570"/>
    <w:rsid w:val="7FF878F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28"/>
    <w:qFormat/>
    <w:uiPriority w:val="0"/>
    <w:pPr>
      <w:keepNext/>
      <w:keepLines/>
      <w:spacing w:before="260" w:after="260" w:line="413" w:lineRule="auto"/>
      <w:outlineLvl w:val="2"/>
    </w:pPr>
    <w:rPr>
      <w:b/>
      <w:bCs/>
      <w:sz w:val="32"/>
      <w:szCs w:val="32"/>
    </w:rPr>
  </w:style>
  <w:style w:type="paragraph" w:styleId="6">
    <w:name w:val="heading 4"/>
    <w:basedOn w:val="1"/>
    <w:next w:val="1"/>
    <w:link w:val="29"/>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0"/>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Style w:val="24"/>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table of authorities"/>
    <w:basedOn w:val="1"/>
    <w:next w:val="1"/>
    <w:qFormat/>
    <w:uiPriority w:val="0"/>
    <w:pPr>
      <w:ind w:left="420" w:leftChars="200"/>
    </w:pPr>
  </w:style>
  <w:style w:type="paragraph" w:styleId="12">
    <w:name w:val="annotation text"/>
    <w:basedOn w:val="1"/>
    <w:semiHidden/>
    <w:qFormat/>
    <w:uiPriority w:val="99"/>
    <w:pPr>
      <w:jc w:val="left"/>
    </w:pPr>
  </w:style>
  <w:style w:type="paragraph" w:styleId="13">
    <w:name w:val="Body Text"/>
    <w:basedOn w:val="1"/>
    <w:next w:val="1"/>
    <w:link w:val="31"/>
    <w:qFormat/>
    <w:uiPriority w:val="0"/>
    <w:pPr>
      <w:spacing w:after="120"/>
    </w:pPr>
    <w:rPr>
      <w:szCs w:val="24"/>
    </w:rPr>
  </w:style>
  <w:style w:type="paragraph" w:styleId="14">
    <w:name w:val="Body Text Indent"/>
    <w:basedOn w:val="1"/>
    <w:next w:val="1"/>
    <w:link w:val="32"/>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33"/>
    <w:qFormat/>
    <w:uiPriority w:val="0"/>
    <w:rPr>
      <w:rFonts w:ascii="宋体" w:hAnsi="Courier New"/>
      <w:szCs w:val="21"/>
    </w:rPr>
  </w:style>
  <w:style w:type="paragraph" w:styleId="17">
    <w:name w:val="Balloon Text"/>
    <w:basedOn w:val="1"/>
    <w:link w:val="34"/>
    <w:unhideWhenUsed/>
    <w:qFormat/>
    <w:uiPriority w:val="99"/>
    <w:rPr>
      <w:sz w:val="18"/>
      <w:szCs w:val="18"/>
    </w:rPr>
  </w:style>
  <w:style w:type="paragraph" w:styleId="18">
    <w:name w:val="footer"/>
    <w:basedOn w:val="1"/>
    <w:link w:val="35"/>
    <w:unhideWhenUsed/>
    <w:qFormat/>
    <w:uiPriority w:val="99"/>
    <w:pPr>
      <w:tabs>
        <w:tab w:val="center" w:pos="4153"/>
        <w:tab w:val="right" w:pos="8306"/>
      </w:tabs>
      <w:snapToGrid w:val="0"/>
      <w:jc w:val="left"/>
    </w:pPr>
    <w:rPr>
      <w:sz w:val="18"/>
      <w:szCs w:val="18"/>
    </w:rPr>
  </w:style>
  <w:style w:type="paragraph" w:styleId="19">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Style w:val="2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qFormat/>
    <w:uiPriority w:val="99"/>
    <w:rPr>
      <w:color w:val="0000FF"/>
      <w:u w:val="single"/>
    </w:rPr>
  </w:style>
  <w:style w:type="character" w:customStyle="1" w:styleId="28">
    <w:name w:val="标题 3 字符"/>
    <w:link w:val="5"/>
    <w:qFormat/>
    <w:uiPriority w:val="0"/>
    <w:rPr>
      <w:rFonts w:ascii="Calibri" w:hAnsi="Calibri" w:eastAsia="宋体" w:cs="Times New Roman"/>
      <w:b/>
      <w:bCs/>
      <w:kern w:val="2"/>
      <w:sz w:val="32"/>
      <w:szCs w:val="32"/>
    </w:rPr>
  </w:style>
  <w:style w:type="character" w:customStyle="1" w:styleId="29">
    <w:name w:val="标题 4 字符"/>
    <w:link w:val="6"/>
    <w:qFormat/>
    <w:uiPriority w:val="0"/>
    <w:rPr>
      <w:rFonts w:ascii="Arial" w:hAnsi="Arial" w:eastAsia="黑体"/>
      <w:b/>
      <w:sz w:val="28"/>
    </w:rPr>
  </w:style>
  <w:style w:type="character" w:customStyle="1" w:styleId="30">
    <w:name w:val="标题 6 字符"/>
    <w:link w:val="7"/>
    <w:qFormat/>
    <w:uiPriority w:val="1"/>
    <w:rPr>
      <w:rFonts w:ascii="宋体" w:hAnsi="宋体" w:eastAsia="宋体" w:cs="宋体"/>
      <w:b/>
      <w:bCs/>
      <w:sz w:val="36"/>
      <w:szCs w:val="36"/>
      <w:lang w:val="zh-CN" w:eastAsia="zh-CN" w:bidi="zh-CN"/>
    </w:rPr>
  </w:style>
  <w:style w:type="character" w:customStyle="1" w:styleId="31">
    <w:name w:val="正文文本 字符"/>
    <w:link w:val="13"/>
    <w:qFormat/>
    <w:uiPriority w:val="0"/>
    <w:rPr>
      <w:kern w:val="2"/>
      <w:sz w:val="21"/>
      <w:szCs w:val="24"/>
    </w:rPr>
  </w:style>
  <w:style w:type="character" w:customStyle="1" w:styleId="32">
    <w:name w:val="正文文本缩进 字符"/>
    <w:link w:val="14"/>
    <w:qFormat/>
    <w:uiPriority w:val="0"/>
    <w:rPr>
      <w:kern w:val="2"/>
      <w:sz w:val="21"/>
      <w:szCs w:val="24"/>
    </w:rPr>
  </w:style>
  <w:style w:type="character" w:customStyle="1" w:styleId="33">
    <w:name w:val="纯文本 字符"/>
    <w:link w:val="16"/>
    <w:qFormat/>
    <w:uiPriority w:val="0"/>
    <w:rPr>
      <w:rFonts w:ascii="宋体" w:hAnsi="Courier New" w:eastAsia="宋体" w:cs="Courier New"/>
      <w:kern w:val="2"/>
      <w:sz w:val="21"/>
      <w:szCs w:val="21"/>
    </w:rPr>
  </w:style>
  <w:style w:type="character" w:customStyle="1" w:styleId="34">
    <w:name w:val="批注框文本 字符"/>
    <w:link w:val="17"/>
    <w:semiHidden/>
    <w:qFormat/>
    <w:uiPriority w:val="99"/>
    <w:rPr>
      <w:rFonts w:eastAsia="宋体"/>
      <w:kern w:val="2"/>
      <w:sz w:val="18"/>
      <w:szCs w:val="18"/>
    </w:rPr>
  </w:style>
  <w:style w:type="character" w:customStyle="1" w:styleId="35">
    <w:name w:val="页脚 字符"/>
    <w:link w:val="18"/>
    <w:qFormat/>
    <w:uiPriority w:val="99"/>
    <w:rPr>
      <w:rFonts w:eastAsia="宋体"/>
      <w:kern w:val="2"/>
      <w:sz w:val="18"/>
      <w:szCs w:val="18"/>
    </w:rPr>
  </w:style>
  <w:style w:type="character" w:customStyle="1" w:styleId="36">
    <w:name w:val="页眉 字符"/>
    <w:link w:val="19"/>
    <w:qFormat/>
    <w:uiPriority w:val="99"/>
    <w:rPr>
      <w:rFonts w:eastAsia="宋体"/>
      <w:kern w:val="2"/>
      <w:sz w:val="18"/>
      <w:szCs w:val="18"/>
    </w:rPr>
  </w:style>
  <w:style w:type="character" w:customStyle="1" w:styleId="37">
    <w:name w:val="列出段落 Char"/>
    <w:link w:val="38"/>
    <w:qFormat/>
    <w:locked/>
    <w:uiPriority w:val="0"/>
    <w:rPr>
      <w:rFonts w:ascii="Calibri" w:hAnsi="Calibri" w:eastAsia="宋体" w:cs="Times New Roman"/>
      <w:kern w:val="2"/>
      <w:sz w:val="21"/>
    </w:rPr>
  </w:style>
  <w:style w:type="paragraph" w:customStyle="1" w:styleId="38">
    <w:name w:val="列表段落1"/>
    <w:basedOn w:val="1"/>
    <w:link w:val="37"/>
    <w:qFormat/>
    <w:uiPriority w:val="0"/>
    <w:pPr>
      <w:ind w:firstLine="420" w:firstLineChars="200"/>
    </w:pPr>
    <w:rPr>
      <w:szCs w:val="20"/>
    </w:rPr>
  </w:style>
  <w:style w:type="character" w:customStyle="1" w:styleId="39">
    <w:name w:val="font21"/>
    <w:qFormat/>
    <w:uiPriority w:val="0"/>
    <w:rPr>
      <w:rFonts w:hint="eastAsia" w:ascii="黑体" w:hAnsi="宋体" w:eastAsia="黑体" w:cs="黑体"/>
      <w:b/>
      <w:color w:val="000000"/>
      <w:sz w:val="28"/>
      <w:szCs w:val="28"/>
      <w:u w:val="none"/>
    </w:rPr>
  </w:style>
  <w:style w:type="character" w:customStyle="1" w:styleId="40">
    <w:name w:val="font11"/>
    <w:qFormat/>
    <w:uiPriority w:val="0"/>
    <w:rPr>
      <w:rFonts w:hint="eastAsia" w:ascii="宋体" w:hAnsi="宋体" w:eastAsia="宋体" w:cs="宋体"/>
      <w:color w:val="000000"/>
      <w:sz w:val="18"/>
      <w:szCs w:val="18"/>
      <w:u w:val="none"/>
    </w:rPr>
  </w:style>
  <w:style w:type="character" w:customStyle="1" w:styleId="41">
    <w:name w:val="font01"/>
    <w:qFormat/>
    <w:uiPriority w:val="0"/>
    <w:rPr>
      <w:rFonts w:ascii="Arial" w:hAnsi="Arial" w:cs="Arial"/>
      <w:b/>
      <w:color w:val="000000"/>
      <w:sz w:val="28"/>
      <w:szCs w:val="2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纯文本 Char"/>
    <w:qFormat/>
    <w:uiPriority w:val="0"/>
    <w:rPr>
      <w:rFonts w:ascii="宋体" w:hAnsi="Courier New" w:eastAsia="宋体" w:cs="Courier New"/>
      <w:kern w:val="2"/>
      <w:sz w:val="21"/>
      <w:szCs w:val="21"/>
    </w:rPr>
  </w:style>
  <w:style w:type="character" w:customStyle="1" w:styleId="44">
    <w:name w:val="font51"/>
    <w:qFormat/>
    <w:uiPriority w:val="0"/>
    <w:rPr>
      <w:rFonts w:hint="eastAsia" w:ascii="宋体" w:hAnsi="宋体" w:eastAsia="宋体" w:cs="宋体"/>
      <w:color w:val="000000"/>
      <w:sz w:val="18"/>
      <w:szCs w:val="18"/>
      <w:u w:val="none"/>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font41"/>
    <w:qFormat/>
    <w:uiPriority w:val="0"/>
    <w:rPr>
      <w:rFonts w:hint="default" w:ascii="Times New Roman" w:hAnsi="Times New Roman" w:cs="Times New Roman"/>
      <w:color w:val="000000"/>
      <w:sz w:val="18"/>
      <w:szCs w:val="18"/>
      <w:u w:val="none"/>
    </w:rPr>
  </w:style>
  <w:style w:type="character" w:customStyle="1" w:styleId="47">
    <w:name w:val="页脚 Char"/>
    <w:qFormat/>
    <w:uiPriority w:val="99"/>
    <w:rPr>
      <w:lang w:eastAsia="zh-CN"/>
    </w:rPr>
  </w:style>
  <w:style w:type="paragraph" w:customStyle="1" w:styleId="48">
    <w:name w:val="列出段落1"/>
    <w:basedOn w:val="1"/>
    <w:qFormat/>
    <w:uiPriority w:val="0"/>
    <w:pPr>
      <w:ind w:firstLine="420" w:firstLineChars="200"/>
    </w:pPr>
  </w:style>
  <w:style w:type="paragraph" w:customStyle="1" w:styleId="49">
    <w:name w:val="CM3"/>
    <w:basedOn w:val="50"/>
    <w:next w:val="50"/>
    <w:unhideWhenUsed/>
    <w:qFormat/>
    <w:uiPriority w:val="99"/>
    <w:pPr>
      <w:spacing w:line="408"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1">
    <w:name w:val="Table Paragraph"/>
    <w:basedOn w:val="1"/>
    <w:qFormat/>
    <w:uiPriority w:val="1"/>
    <w:rPr>
      <w:rFonts w:ascii="宋体" w:hAnsi="宋体" w:cs="宋体"/>
      <w:lang w:val="zh-CN" w:bidi="zh-CN"/>
    </w:rPr>
  </w:style>
  <w:style w:type="paragraph" w:customStyle="1" w:styleId="52">
    <w:name w:val="段落正文"/>
    <w:qFormat/>
    <w:uiPriority w:val="0"/>
    <w:pPr>
      <w:spacing w:line="360" w:lineRule="auto"/>
      <w:ind w:firstLine="200" w:firstLineChars="200"/>
    </w:pPr>
    <w:rPr>
      <w:rFonts w:ascii="宋体" w:hAnsi="宋体"/>
      <w:bCs/>
      <w:kern w:val="2"/>
      <w:sz w:val="24"/>
      <w:szCs w:val="24"/>
      <w:lang w:val="en-US" w:eastAsia="zh-CN" w:bidi="ar-SA"/>
    </w:rPr>
  </w:style>
  <w:style w:type="paragraph" w:customStyle="1" w:styleId="53">
    <w:name w:val="纯文本 Char Char"/>
    <w:basedOn w:val="1"/>
    <w:qFormat/>
    <w:uiPriority w:val="0"/>
    <w:rPr>
      <w:rFonts w:ascii="宋体" w:hAnsi="Courier New" w:cs="Courier New"/>
      <w:szCs w:val="21"/>
    </w:rPr>
  </w:style>
  <w:style w:type="paragraph" w:customStyle="1" w:styleId="54">
    <w:name w:val="CM9"/>
    <w:basedOn w:val="50"/>
    <w:next w:val="50"/>
    <w:unhideWhenUsed/>
    <w:qFormat/>
    <w:uiPriority w:val="99"/>
    <w:pPr>
      <w:spacing w:line="408" w:lineRule="atLeast"/>
    </w:pPr>
    <w:rPr>
      <w:rFonts w:hint="default"/>
    </w:rPr>
  </w:style>
  <w:style w:type="paragraph" w:customStyle="1" w:styleId="55">
    <w:name w:val="纯文本1"/>
    <w:basedOn w:val="1"/>
    <w:qFormat/>
    <w:uiPriority w:val="0"/>
    <w:rPr>
      <w:rFonts w:ascii="宋体" w:hAnsi="Courier New" w:cs="Courier New"/>
      <w:szCs w:val="21"/>
    </w:rPr>
  </w:style>
  <w:style w:type="paragraph" w:customStyle="1" w:styleId="56">
    <w:name w:val="CM10"/>
    <w:basedOn w:val="50"/>
    <w:next w:val="50"/>
    <w:unhideWhenUsed/>
    <w:qFormat/>
    <w:uiPriority w:val="99"/>
    <w:pPr>
      <w:spacing w:line="408" w:lineRule="atLeast"/>
    </w:pPr>
    <w:rPr>
      <w:rFonts w:hint="default"/>
    </w:rPr>
  </w:style>
  <w:style w:type="paragraph" w:customStyle="1" w:styleId="57">
    <w:name w:val="WPSOffice手动目录 1"/>
    <w:qFormat/>
    <w:uiPriority w:val="0"/>
    <w:rPr>
      <w:lang w:val="en-US" w:eastAsia="zh-CN" w:bidi="ar-SA"/>
    </w:rPr>
  </w:style>
  <w:style w:type="paragraph" w:customStyle="1" w:styleId="58">
    <w:name w:val="Char Char Char Char"/>
    <w:basedOn w:val="1"/>
    <w:qFormat/>
    <w:uiPriority w:val="0"/>
    <w:pPr>
      <w:widowControl/>
      <w:spacing w:after="160" w:line="240" w:lineRule="exact"/>
      <w:jc w:val="left"/>
    </w:pPr>
    <w:rPr>
      <w:szCs w:val="24"/>
    </w:rPr>
  </w:style>
  <w:style w:type="paragraph" w:customStyle="1" w:styleId="59">
    <w:name w:val="CM7"/>
    <w:basedOn w:val="50"/>
    <w:next w:val="50"/>
    <w:unhideWhenUsed/>
    <w:qFormat/>
    <w:uiPriority w:val="99"/>
    <w:pPr>
      <w:spacing w:line="408" w:lineRule="atLeast"/>
    </w:pPr>
    <w:rPr>
      <w:rFonts w:hint="default"/>
    </w:rPr>
  </w:style>
  <w:style w:type="paragraph" w:customStyle="1" w:styleId="60">
    <w:name w:val="p0"/>
    <w:basedOn w:val="1"/>
    <w:qFormat/>
    <w:uiPriority w:val="99"/>
    <w:pPr>
      <w:widowControl/>
      <w:jc w:val="left"/>
    </w:pPr>
    <w:rPr>
      <w:rFonts w:cs="宋体"/>
      <w:kern w:val="0"/>
      <w:szCs w:val="21"/>
    </w:rPr>
  </w:style>
  <w:style w:type="paragraph" w:customStyle="1" w:styleId="61">
    <w:name w:val="正文文本首行缩进 21"/>
    <w:basedOn w:val="62"/>
    <w:qFormat/>
    <w:uiPriority w:val="0"/>
    <w:pPr>
      <w:ind w:firstLine="420" w:firstLineChars="200"/>
    </w:pPr>
  </w:style>
  <w:style w:type="paragraph" w:customStyle="1" w:styleId="62">
    <w:name w:val="正文文本缩进1"/>
    <w:basedOn w:val="1"/>
    <w:qFormat/>
    <w:uiPriority w:val="0"/>
    <w:pPr>
      <w:spacing w:after="120"/>
      <w:ind w:left="420" w:leftChars="200"/>
    </w:pPr>
    <w:rPr>
      <w:szCs w:val="24"/>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8"/>
    <w:basedOn w:val="50"/>
    <w:next w:val="50"/>
    <w:unhideWhenUsed/>
    <w:qFormat/>
    <w:uiPriority w:val="99"/>
    <w:pPr>
      <w:spacing w:line="408" w:lineRule="atLeast"/>
    </w:pPr>
    <w:rPr>
      <w:rFonts w:hint="default"/>
    </w:rPr>
  </w:style>
  <w:style w:type="paragraph" w:customStyle="1" w:styleId="65">
    <w:name w:val="CM27"/>
    <w:basedOn w:val="50"/>
    <w:next w:val="50"/>
    <w:unhideWhenUsed/>
    <w:qFormat/>
    <w:uiPriority w:val="99"/>
    <w:pPr>
      <w:spacing w:line="411" w:lineRule="atLeast"/>
    </w:pPr>
    <w:rPr>
      <w:rFonts w:hint="default"/>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正文1"/>
    <w:qFormat/>
    <w:uiPriority w:val="0"/>
    <w:pPr>
      <w:jc w:val="both"/>
    </w:pPr>
    <w:rPr>
      <w:kern w:val="2"/>
      <w:sz w:val="21"/>
      <w:szCs w:val="21"/>
      <w:lang w:val="en-US" w:eastAsia="zh-CN" w:bidi="ar-SA"/>
    </w:rPr>
  </w:style>
  <w:style w:type="paragraph" w:customStyle="1" w:styleId="68">
    <w:name w:val="CM16"/>
    <w:basedOn w:val="50"/>
    <w:next w:val="50"/>
    <w:unhideWhenUsed/>
    <w:qFormat/>
    <w:uiPriority w:val="99"/>
    <w:pPr>
      <w:spacing w:line="411" w:lineRule="atLeast"/>
    </w:pPr>
    <w:rPr>
      <w:rFonts w:hint="default"/>
    </w:rPr>
  </w:style>
  <w:style w:type="paragraph" w:customStyle="1" w:styleId="69">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0">
    <w:name w:val="CM13"/>
    <w:basedOn w:val="50"/>
    <w:next w:val="50"/>
    <w:unhideWhenUsed/>
    <w:qFormat/>
    <w:uiPriority w:val="99"/>
    <w:pPr>
      <w:spacing w:line="408" w:lineRule="atLeast"/>
    </w:pPr>
    <w:rPr>
      <w:rFonts w:hint="default"/>
    </w:rPr>
  </w:style>
  <w:style w:type="paragraph" w:customStyle="1" w:styleId="71">
    <w:name w:val="_Style 4"/>
    <w:basedOn w:val="1"/>
    <w:qFormat/>
    <w:uiPriority w:val="34"/>
    <w:pPr>
      <w:ind w:firstLine="420" w:firstLineChars="200"/>
    </w:pPr>
  </w:style>
  <w:style w:type="paragraph" w:customStyle="1" w:styleId="72">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73">
    <w:name w:val="CM4"/>
    <w:basedOn w:val="50"/>
    <w:next w:val="50"/>
    <w:unhideWhenUsed/>
    <w:qFormat/>
    <w:uiPriority w:val="99"/>
    <w:pPr>
      <w:spacing w:line="411" w:lineRule="atLeast"/>
    </w:pPr>
    <w:rPr>
      <w:rFonts w:hint="default"/>
    </w:rPr>
  </w:style>
  <w:style w:type="paragraph" w:customStyle="1" w:styleId="74">
    <w:name w:val="文中正文"/>
    <w:basedOn w:val="1"/>
    <w:qFormat/>
    <w:uiPriority w:val="99"/>
    <w:pPr>
      <w:ind w:firstLine="640" w:firstLineChars="200"/>
    </w:pPr>
    <w:rPr>
      <w:rFonts w:eastAsia="方正楷体简体"/>
      <w:bCs/>
      <w:spacing w:val="2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5209</Words>
  <Characters>29696</Characters>
  <Lines>247</Lines>
  <Paragraphs>69</Paragraphs>
  <TotalTime>5</TotalTime>
  <ScaleCrop>false</ScaleCrop>
  <LinksUpToDate>false</LinksUpToDate>
  <CharactersWithSpaces>34836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2022-04-28T01:31:00Z</cp:lastPrinted>
  <dcterms:modified xsi:type="dcterms:W3CDTF">2022-07-01T08:32:59Z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7D664365638F4ECEAC51AD8201BA8D20</vt:lpwstr>
  </property>
</Properties>
</file>