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28"/>
        </w:rPr>
      </w:pPr>
      <w:r>
        <w:rPr>
          <w:b/>
          <w:sz w:val="28"/>
        </w:rPr>
        <w:br w:type="page"/>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pStyle w:val="5"/>
        <w:ind w:firstLine="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28"/>
          <w:szCs w:val="28"/>
          <w:highlight w:val="none"/>
          <w:lang w:val="en-US" w:eastAsia="zh-CN"/>
        </w:rPr>
        <w:t>广巴高速K433+600-K433+700、K343+500-K343+550、K359+615-K360+000段边坡处治工程劳务合作项目工程标段划分、工期规模、工期统计表</w:t>
      </w:r>
    </w:p>
    <w:p>
      <w:pPr>
        <w:pStyle w:val="5"/>
        <w:spacing w:line="360" w:lineRule="auto"/>
        <w:ind w:left="0" w:leftChars="0" w:firstLine="0" w:firstLineChars="0"/>
        <w:jc w:val="center"/>
        <w:rPr>
          <w:rFonts w:hint="eastAsia"/>
          <w:color w:val="auto"/>
          <w:highlight w:val="none"/>
          <w:lang w:val="en-US" w:eastAsia="zh-CN"/>
        </w:rPr>
      </w:pPr>
    </w:p>
    <w:tbl>
      <w:tblPr>
        <w:tblStyle w:val="3"/>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197"/>
        <w:gridCol w:w="1838"/>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1059"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005"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w:t>
            </w:r>
            <w:r>
              <w:rPr>
                <w:rFonts w:hint="eastAsia" w:ascii="宋体" w:hAnsi="宋体" w:cs="宋体"/>
                <w:color w:val="000000" w:themeColor="text1"/>
                <w:kern w:val="0"/>
                <w:sz w:val="18"/>
                <w:szCs w:val="18"/>
                <w:lang w:val="en-US" w:eastAsia="zh-CN"/>
                <w14:textFill>
                  <w14:solidFill>
                    <w14:schemeClr w14:val="tx1"/>
                  </w14:solidFill>
                </w14:textFill>
              </w:rPr>
              <w:t>一</w:t>
            </w:r>
            <w:r>
              <w:rPr>
                <w:rFonts w:hint="eastAsia" w:ascii="宋体" w:hAnsi="宋体" w:eastAsia="宋体" w:cs="宋体"/>
                <w:color w:val="000000" w:themeColor="text1"/>
                <w:kern w:val="0"/>
                <w:sz w:val="18"/>
                <w:szCs w:val="18"/>
                <w:lang w:val="en-US" w:eastAsia="zh-CN"/>
                <w14:textFill>
                  <w14:solidFill>
                    <w14:schemeClr w14:val="tx1"/>
                  </w14:solidFill>
                </w14:textFill>
              </w:rPr>
              <w:t>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default" w:ascii="宋体" w:hAnsi="宋体" w:eastAsia="宋体" w:cs="宋体"/>
                <w:color w:val="000000" w:themeColor="text1"/>
                <w:kern w:val="0"/>
                <w:sz w:val="18"/>
                <w:szCs w:val="18"/>
                <w:lang w:val="en-US" w:eastAsia="zh-CN"/>
                <w14:textFill>
                  <w14:solidFill>
                    <w14:schemeClr w14:val="tx1"/>
                  </w14:solidFill>
                </w14:textFill>
              </w:rPr>
              <w:t>广巴高速K433+600-K433+700、K343+500-K343+550、K359+615-K360+000段</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0.525km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拆除恢复挡土墙，钢管灌注桩+联系梁加固边坡。</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3</w:t>
            </w:r>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正式进场后</w:t>
            </w:r>
          </w:p>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3个月完工</w:t>
            </w:r>
          </w:p>
        </w:tc>
      </w:tr>
    </w:tbl>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sectPr>
          <w:headerReference r:id="rId3" w:type="default"/>
          <w:footerReference r:id="rId4" w:type="default"/>
          <w:pgSz w:w="11920" w:h="16840"/>
          <w:pgMar w:top="1440" w:right="1080" w:bottom="1440" w:left="1080" w:header="1641" w:footer="409" w:gutter="0"/>
          <w:pgBorders>
            <w:top w:val="none" w:sz="0" w:space="0"/>
            <w:left w:val="none" w:sz="0" w:space="0"/>
            <w:bottom w:val="none" w:sz="0" w:space="0"/>
            <w:right w:val="none" w:sz="0" w:space="0"/>
          </w:pgBorders>
          <w:pgNumType w:start="10"/>
          <w:cols w:space="720" w:num="1"/>
        </w:sectPr>
      </w:pPr>
    </w:p>
    <w:p>
      <w:pPr>
        <w:pStyle w:val="5"/>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ascii="宋体" w:hAnsi="宋体" w:eastAsia="宋体" w:cs="宋体"/>
        </w:rPr>
      </w:pPr>
    </w:p>
    <w:p>
      <w:pPr>
        <w:pStyle w:val="5"/>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广巴高速K433+600-K433+700、K343+500-K343+550、K359+615-K360+000</w:t>
      </w:r>
    </w:p>
    <w:p>
      <w:pPr>
        <w:pStyle w:val="5"/>
        <w:spacing w:line="360" w:lineRule="auto"/>
        <w:ind w:left="0" w:leftChars="0" w:firstLine="0" w:firstLineChars="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w w:val="100"/>
          <w:kern w:val="0"/>
          <w:sz w:val="28"/>
          <w:szCs w:val="28"/>
          <w:highlight w:val="none"/>
          <w:u w:val="none"/>
          <w:lang w:val="en-US" w:eastAsia="zh-CN" w:bidi="ar-SA"/>
        </w:rPr>
        <w:t>段边坡处治工程劳务合作项目</w:t>
      </w:r>
      <w:r>
        <w:rPr>
          <w:rFonts w:hint="eastAsia" w:ascii="宋体" w:hAnsi="宋体" w:eastAsia="宋体" w:cs="宋体"/>
          <w:b/>
          <w:bCs/>
          <w:color w:val="auto"/>
          <w:sz w:val="28"/>
          <w:szCs w:val="28"/>
          <w:highlight w:val="none"/>
          <w:lang w:val="en-US" w:eastAsia="zh-CN"/>
        </w:rPr>
        <w:t>工程</w:t>
      </w: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rPr>
      </w:pPr>
    </w:p>
    <w:tbl>
      <w:tblPr>
        <w:tblStyle w:val="3"/>
        <w:tblpPr w:leftFromText="180" w:rightFromText="180" w:vertAnchor="text" w:horzAnchor="page" w:tblpXSpec="center" w:tblpY="89"/>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2022-CB-11</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default" w:ascii="宋体" w:hAnsi="宋体" w:eastAsia="宋体" w:cs="宋体"/>
                <w:color w:val="auto"/>
                <w:kern w:val="0"/>
                <w:sz w:val="20"/>
                <w:szCs w:val="20"/>
                <w:highlight w:val="none"/>
                <w:lang w:val="en-US" w:eastAsia="zh-CN" w:bidi="ar"/>
              </w:rPr>
              <w:t>广巴高速K433+600-K433+700、K343+500-K343+550、K359+615-K360+000段</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5年内（2017年</w:t>
            </w:r>
            <w:r>
              <w:rPr>
                <w:rFonts w:hint="eastAsia" w:ascii="宋体" w:hAnsi="宋体" w:cs="宋体"/>
                <w:color w:val="auto"/>
                <w:kern w:val="0"/>
                <w:sz w:val="20"/>
                <w:szCs w:val="20"/>
                <w:highlight w:val="none"/>
                <w:lang w:val="en-US" w:eastAsia="zh-CN" w:bidi="ar"/>
              </w:rPr>
              <w:t>7</w:t>
            </w:r>
            <w:r>
              <w:rPr>
                <w:rFonts w:hint="eastAsia" w:ascii="宋体" w:hAnsi="宋体" w:eastAsia="宋体" w:cs="宋体"/>
                <w:color w:val="auto"/>
                <w:kern w:val="0"/>
                <w:sz w:val="20"/>
                <w:szCs w:val="20"/>
                <w:highlight w:val="none"/>
                <w:lang w:val="en-US" w:eastAsia="zh-CN" w:bidi="ar"/>
              </w:rPr>
              <w:t>月1日至今，以合同签订时间为准）具有相同或类似的高速公路</w:t>
            </w:r>
            <w:r>
              <w:rPr>
                <w:rFonts w:hint="eastAsia" w:ascii="宋体" w:hAnsi="宋体" w:cs="宋体"/>
                <w:color w:val="auto"/>
                <w:kern w:val="0"/>
                <w:sz w:val="20"/>
                <w:szCs w:val="20"/>
                <w:highlight w:val="none"/>
                <w:lang w:val="en-US" w:eastAsia="zh-CN" w:bidi="ar"/>
              </w:rPr>
              <w:t>路基边坡</w:t>
            </w:r>
            <w:r>
              <w:rPr>
                <w:rFonts w:hint="eastAsia" w:ascii="宋体" w:hAnsi="宋体" w:eastAsia="宋体" w:cs="宋体"/>
                <w:color w:val="auto"/>
                <w:kern w:val="0"/>
                <w:sz w:val="20"/>
                <w:szCs w:val="20"/>
                <w:highlight w:val="none"/>
                <w:lang w:val="en-US" w:eastAsia="zh-CN" w:bidi="ar"/>
              </w:rPr>
              <w:t>工程（可由1个业绩同时满足或者多个业绩分别满足）施工业绩不少于1个。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pStyle w:val="2"/>
        <w:rPr>
          <w:rFonts w:hint="eastAsia"/>
          <w:lang w:val="en-US" w:eastAsia="zh-CN"/>
        </w:rPr>
        <w:sectPr>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rPr>
          <w:rFonts w:hint="eastAsia"/>
          <w:lang w:val="en-US" w:eastAsia="zh-CN"/>
        </w:rPr>
      </w:pPr>
    </w:p>
    <w:p>
      <w:pPr>
        <w:pStyle w:val="5"/>
        <w:rPr>
          <w:rFonts w:hint="eastAsia" w:ascii="宋体" w:hAnsi="宋体" w:eastAsia="宋体" w:cs="宋体"/>
          <w:b/>
          <w:color w:val="auto"/>
          <w:sz w:val="28"/>
          <w:szCs w:val="28"/>
          <w:highlight w:val="none"/>
          <w:lang w:val="en-US" w:eastAsia="zh-CN"/>
        </w:rPr>
      </w:pPr>
    </w:p>
    <w:p>
      <w:pPr>
        <w:jc w:val="left"/>
        <w:rPr>
          <w:rStyle w:val="6"/>
          <w:rFonts w:hint="default"/>
          <w:b/>
          <w:bCs/>
          <w:color w:val="auto"/>
          <w:sz w:val="28"/>
          <w:szCs w:val="28"/>
          <w:highlight w:val="none"/>
          <w:u w:val="none"/>
          <w:lang w:val="en-US" w:eastAsia="zh-CN" w:bidi="ar"/>
        </w:rPr>
      </w:pPr>
      <w:r>
        <w:rPr>
          <w:rStyle w:val="6"/>
          <w:rFonts w:hint="eastAsia"/>
          <w:b/>
          <w:bCs/>
          <w:color w:val="auto"/>
          <w:sz w:val="28"/>
          <w:szCs w:val="28"/>
          <w:highlight w:val="none"/>
          <w:u w:val="none"/>
          <w:lang w:val="en-US" w:eastAsia="zh-CN" w:bidi="ar"/>
        </w:rPr>
        <w:t>附表三</w:t>
      </w:r>
    </w:p>
    <w:p>
      <w:pPr>
        <w:pStyle w:val="5"/>
        <w:rPr>
          <w:rFonts w:hint="eastAsia"/>
          <w:lang w:val="en-US" w:eastAsia="zh-CN"/>
        </w:rPr>
      </w:pPr>
    </w:p>
    <w:tbl>
      <w:tblPr>
        <w:tblStyle w:val="3"/>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广巴高速K433+600-K433+700、K343+500-K343+550、K359+615-K360+000段边坡处治工程劳务合作项目人员要求表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5"/>
        <w:rPr>
          <w:rFonts w:hint="eastAsia" w:ascii="宋体" w:hAnsi="宋体" w:eastAsia="宋体" w:cs="宋体"/>
          <w:b/>
          <w:color w:val="auto"/>
          <w:sz w:val="28"/>
          <w:szCs w:val="28"/>
          <w:highlight w:val="none"/>
          <w:lang w:val="en-US" w:eastAsia="zh-CN"/>
        </w:rPr>
      </w:pPr>
    </w:p>
    <w:p>
      <w:pPr>
        <w:rPr>
          <w:rFonts w:hint="eastAsia"/>
          <w:lang w:val="en-US" w:eastAsia="zh-CN"/>
        </w:rPr>
      </w:pPr>
    </w:p>
    <w:p>
      <w:pPr>
        <w:pStyle w:val="5"/>
        <w:rPr>
          <w:rFonts w:hint="eastAsia"/>
          <w:lang w:val="en-US" w:eastAsia="zh-CN"/>
        </w:rPr>
      </w:pPr>
    </w:p>
    <w:p>
      <w:pPr>
        <w:rPr>
          <w:rFonts w:hint="eastAsia"/>
          <w:lang w:val="en-US" w:eastAsia="zh-CN"/>
        </w:rPr>
      </w:pPr>
    </w:p>
    <w:p>
      <w:pPr>
        <w:pStyle w:val="5"/>
        <w:rPr>
          <w:rFonts w:hint="eastAsia"/>
          <w:lang w:val="en-US" w:eastAsia="zh-CN"/>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t>附表四</w:t>
      </w:r>
    </w:p>
    <w:p>
      <w:pPr>
        <w:pStyle w:val="2"/>
        <w:rPr>
          <w:rFonts w:hint="eastAsia"/>
        </w:rPr>
      </w:pPr>
    </w:p>
    <w:tbl>
      <w:tblPr>
        <w:tblStyle w:val="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广巴高速K433+600-K433+700、K343+500-K343+550、K359+615-K360+000段边坡处治工程</w:t>
            </w:r>
            <w:r>
              <w:rPr>
                <w:rFonts w:hint="eastAsia" w:ascii="宋体" w:hAnsi="宋体" w:eastAsia="宋体" w:cs="宋体"/>
                <w:b/>
                <w:bCs/>
                <w:color w:val="auto"/>
                <w:sz w:val="28"/>
                <w:szCs w:val="28"/>
                <w:highlight w:val="none"/>
                <w:lang w:eastAsia="zh-CN"/>
              </w:rPr>
              <w:t>劳务合作项目拟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3"/>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738"/>
              <w:gridCol w:w="806"/>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38"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6"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674"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173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6"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79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3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color w:val="auto"/>
                      <w:kern w:val="2"/>
                      <w:sz w:val="21"/>
                      <w:szCs w:val="21"/>
                      <w:highlight w:val="none"/>
                      <w:lang w:val="en-US" w:eastAsia="zh-CN" w:bidi="ar-SA"/>
                    </w:rPr>
                    <w:t>挖掘机</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220</w:t>
                  </w: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2</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73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cs="宋体"/>
                      <w:color w:val="auto"/>
                      <w:kern w:val="2"/>
                      <w:sz w:val="21"/>
                      <w:szCs w:val="21"/>
                      <w:highlight w:val="none"/>
                      <w:lang w:val="en-US" w:eastAsia="zh-CN" w:bidi="ar-SA"/>
                    </w:rPr>
                    <w:t>螺杆压缩机</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75t</w:t>
                  </w: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2</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3</w:t>
                  </w:r>
                </w:p>
              </w:tc>
              <w:tc>
                <w:tcPr>
                  <w:tcW w:w="173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吊车</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15t</w:t>
                  </w: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color w:val="000000"/>
          <w:kern w:val="0"/>
          <w:sz w:val="24"/>
          <w:szCs w:val="24"/>
          <w:lang w:bidi="ar"/>
        </w:rPr>
        <w:sectPr>
          <w:pgSz w:w="11911" w:h="16838"/>
          <w:pgMar w:top="1440" w:right="1800" w:bottom="1440" w:left="1800" w:header="0" w:footer="567" w:gutter="0"/>
          <w:cols w:space="720" w:num="1"/>
          <w:docGrid w:linePitch="1" w:charSpace="0"/>
        </w:sectP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p>
      <w:pPr>
        <w:pStyle w:val="2"/>
        <w:rPr>
          <w:rFonts w:hint="default"/>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2"/>
      </w:rPr>
    </w:pPr>
    <w: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2"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Ow8uudoAAAANAQAADwAAAAAAAAABACAAAAAiAAAAZHJzL2Rvd25yZXYueG1sUEsB&#10;AhQAFAAAAAgAh07iQEpkDdG6AQAAcQMAAA4AAAAAAAAAAQAgAAAAKQEAAGRycy9lMm9Eb2MueG1s&#10;UEsFBgAAAAAGAAYAWQEAAFUFA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MzNjNzQyNTViYTYyZDJlNzc0Yjk3NzkyNzA5ODYifQ=="/>
  </w:docVars>
  <w:rsids>
    <w:rsidRoot w:val="23161AC4"/>
    <w:rsid w:val="2316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paragraph" w:customStyle="1" w:styleId="5">
    <w:name w:val="正文2"/>
    <w:basedOn w:val="1"/>
    <w:next w:val="1"/>
    <w:qFormat/>
    <w:uiPriority w:val="0"/>
    <w:pPr>
      <w:ind w:firstLine="570"/>
    </w:pPr>
    <w:rPr>
      <w:rFonts w:ascii="仿宋" w:hAnsi="仿宋" w:eastAsia="仿宋"/>
      <w:kern w:val="0"/>
      <w:sz w:val="20"/>
    </w:rPr>
  </w:style>
  <w:style w:type="character" w:customStyle="1" w:styleId="6">
    <w:name w:val="font11"/>
    <w:basedOn w:val="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2022-07-04T09:02:00Z</dcterms:created>
  <dc:creator>WwxX</dc:creator>
  <cp:lastModifiedBy>WwxX</cp:lastModifiedBy>
  <dcterms:modified xsi:type="dcterms:W3CDTF">2022-07-04T09:02:35Z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6A9F881E31F5417B9FA4259FE6989CF8</vt:lpwstr>
  </property>
</Properties>
</file>