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i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tbl>
      <w:tblPr>
        <w:tblStyle w:val="6"/>
        <w:tblW w:w="94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0"/>
        <w:gridCol w:w="1822"/>
        <w:gridCol w:w="5"/>
        <w:gridCol w:w="2702"/>
        <w:gridCol w:w="733"/>
        <w:gridCol w:w="1187"/>
        <w:gridCol w:w="15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材料名称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制作及生产工艺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单位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预估数量</w:t>
            </w:r>
          </w:p>
        </w:tc>
        <w:tc>
          <w:tcPr>
            <w:tcW w:w="1525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使用位置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bookmarkStart w:id="0" w:name="OLE_LINK1" w:colFirst="0" w:colLast="0"/>
            <w:bookmarkStart w:id="1" w:name="OLE_LINK2" w:colFirst="3" w:colLast="3"/>
            <w:bookmarkStart w:id="2" w:name="OLE_LINK3" w:colFirst="2" w:colLast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施工标志牌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1600*1000*1.2mm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立柱式50直缝焊管（镀锌）（外径50mm，内径47.5mm、壁厚2.5mm）铝板1.2mm、60mm加厚型铝滑槽、配1400抱箍、反光膜为GB/T18833-2012规定的Ⅴ、Ⅵ类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restart"/>
            <w:noWrap w:val="0"/>
            <w:vAlign w:val="center"/>
          </w:tcPr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成乐高速扩容建设项目E2-SG2项目经理分部</w:t>
            </w: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成乐高速扩容建设项目E2-SG2项目经理分部</w:t>
            </w: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成乐高速扩容建设项目E2-SG2项目经理分部</w:t>
            </w:r>
          </w:p>
          <w:p>
            <w:pPr>
              <w:pStyle w:val="2"/>
              <w:jc w:val="center"/>
              <w:rPr>
                <w:rFonts w:hint="default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成乐高速扩容建设项目E2-SG2项目经理分部</w:t>
            </w:r>
          </w:p>
          <w:p>
            <w:pPr>
              <w:tabs>
                <w:tab w:val="left" w:pos="599"/>
              </w:tabs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  <w:p>
            <w:pPr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default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lang w:val="en-US" w:eastAsia="zh-CN"/>
              </w:rPr>
            </w:pPr>
          </w:p>
          <w:p>
            <w:pPr>
              <w:pStyle w:val="2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成乐高速扩容建设项目E2-SG2项目经理分部</w:t>
            </w:r>
          </w:p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4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施工标志牌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1600*1200*1.2mm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立柱式50直缝焊管（镀锌）（外径50mm，内径47.5mm、壁厚2.5mm）铝板1.2mm、60mm加厚型铝滑槽、配1400抱箍、反光膜为GB/T18833-2012规定的Ⅴ、Ⅵ类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施工标志牌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△边长1300*470*1300*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1.2mm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立柱式50直缝焊管（镀锌）（外径50mm，内径47.5mm、壁厚2.5mm）铝板1.2mm、60mm加厚型铝滑槽、配1400抱箍、反光膜为GB/T18833-2012规定的Ⅴ、Ⅵ类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施工标志牌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1200*1200*1.5mm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立柱式50直缝焊管（镀锌）（外径50mm，内径47.5mm、壁厚2.5mm）铝板1.2mm、60mm加厚型铝滑槽、配1400抱箍、反光膜为GB/T18833-2012规定的Ⅴ、Ⅵ类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套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线形诱导标志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1800*800*1.2mm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支架式50方管、铝板1.2mm、反光膜为GB/T18833-2012规定的Ⅴ、Ⅵ类发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路栏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1.8m*0.4m*0.2m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超强级反光膜（Ⅳ类），钢架采用30*1.4镀锌方管焊接制作，画面采用1.2 mm铝板用加密柳钉固定，顶端3个太阳能警示灯+离地1.2米脚架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横幅标语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1m*0.9m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规格需求制作长度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米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灭火器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35kg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手推式灭火器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灭火器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4kg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灭火器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灭火器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4kg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灭火器箱子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施工标志牌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0.6m*0.4m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PVC板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LED导向灯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1.5m*0.5m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轻便式，太阳能板，蓄电池，高亮LED灯+脚架1.2米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爆闪灯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8W，立柱：50*2.5*3000mm直缝焊管（镀锌），太阳能板，蓄电池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太阳能警示灯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放在路锥上面的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夜间指挥棒</w:t>
            </w:r>
          </w:p>
        </w:tc>
        <w:tc>
          <w:tcPr>
            <w:tcW w:w="182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530mm*45mm</w:t>
            </w:r>
          </w:p>
        </w:tc>
        <w:tc>
          <w:tcPr>
            <w:tcW w:w="270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含充电器或电池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根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肩灯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含电池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宋体" w:cs="Times New Roman"/>
                <w:kern w:val="2"/>
                <w:sz w:val="21"/>
                <w:szCs w:val="21"/>
                <w:lang w:val="en-US" w:eastAsia="zh-CN" w:bidi="ar-SA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警示灯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太阳能警示灯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雨鞋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/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双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雨衣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荧光绿+反光条+印字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件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手电筒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超亮型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反光膜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红白、黄黑相间反光膜工程级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m²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喊话器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口哨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不锈钢口哨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车贴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户外写真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m²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施工标志牌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1.2m*0.8m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方管边框、铁皮封面+喷绘、 1.5米单腿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施工标志牌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1.2m*0.8m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方管边框、铁皮+反光车贴、 2米单腿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施工标志牌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0.8m*0.6m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方管边框、铁皮+喷绘、1.5米单腿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警示牌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0.4m*0.3m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PVC板+车贴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十牌一图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1.8m*1.2m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镀锌管+斜撑+镀锌板+喷绘（牌子离地1米）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</w:rPr>
              <w:t>龙门架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</w:rPr>
              <w:t>左右门柱1米*1米 高5米，横梁高1.5米 宽1米 长8米，50角钢、混泥土基座、喷绘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</w:rPr>
              <w:t>m²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职责牌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0.8m*0.6m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PVC板写真画面，包边框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m²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减速带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橡胶，包括所有辅料，包安装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米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>围挡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1m/2.5m厚度3mm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钢矩管龙骨/彩钢扣条/反光脚线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米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大字牌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4m*4m（一个字）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（logo）四 川 交 建+支架3米（预埋0.5米）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防护网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1*6m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防尘网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8*30m</w:t>
            </w: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安全员袖标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400mm*140mm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警示带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卷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三角旗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10m</w:t>
            </w: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根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铲子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把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沙袋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消防桶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1450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手套</w:t>
            </w:r>
          </w:p>
        </w:tc>
        <w:tc>
          <w:tcPr>
            <w:tcW w:w="1827" w:type="dxa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2702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733" w:type="dxa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双</w:t>
            </w:r>
          </w:p>
        </w:tc>
        <w:tc>
          <w:tcPr>
            <w:tcW w:w="1187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bookmarkEnd w:id="0"/>
      <w:bookmarkEnd w:id="1"/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救生衣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件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施工公告牌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2.0m*1.5m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矩管框架+镀锌铁皮+工程级反光膜(折叠式架子)</w:t>
            </w:r>
          </w:p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画面尺寸:2.0m*1.5m(总高：2.5m,版面离0.5m）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tabs>
                <w:tab w:val="left" w:pos="599"/>
              </w:tabs>
              <w:spacing w:line="360" w:lineRule="exact"/>
              <w:jc w:val="left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雾炮机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SW-30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喷绘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荷兰网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1.8M高*30M长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网孔尺寸6CM*6CM，丝径2.3MM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荷兰网立柱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2.1M高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直径5CM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凹凸镜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800MM直径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含立柱，配件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套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移动测速仪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含电池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太阳能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临边防护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1.5M高，2M立杆间距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50镀锌管，隔离网，油漆，人工，辅材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龙门架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9M高，15-20M宽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highlight w:val="none"/>
                <w:lang w:val="en-US" w:eastAsia="zh-CN"/>
              </w:rPr>
              <w:t>左右门柱1.5*1.5m的60角钢；净高9m，横梁高1.5m宽2m的50角钢；净宽15-20m；含喷绘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㎡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锄头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330MM*130MM*75MM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铁锹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300MM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土镐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600MM*370MM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对讲机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电信全国通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绑扎绳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25MM*2M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救生绳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8MM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铁丝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10号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捆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绝缘手套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均码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救生圈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2.5KG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防汛沙袋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1M*0.5M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撬杠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16MM*400MM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根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大锤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12磅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医用急救包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医用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担架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3M*0.8M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副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雨伞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标准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把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安全爬梯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2500MM*1300MM*3000MM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盖梁施工平台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定制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米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  <w:lang w:val="en-US" w:eastAsia="zh-CN"/>
              </w:rPr>
              <w:t>黄闪慢爆闪灯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550MM*375MM*235MM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强光小手电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92MM*26MM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9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施工标志牌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1.1m*1.6m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50#镀锌直缝焊管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宋体" w:cs="Times New Roman"/>
                <w:sz w:val="21"/>
                <w:szCs w:val="21"/>
              </w:rPr>
              <w:t>3m+1.2mm铝板+超强级反光膜（Ⅳ类）+60mm加厚型铝滑槽（配50mm，140mm/114mm型抱箍）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应急物资货架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1.5m*2m*0.5m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立柱式50直缝焊管（镀锌）（外径50mm，内径47.5mm、壁厚2.5mm）铝板1.2mm、60mm加厚型铝滑槽、配1400抱箍、反光膜为GB/T18833-2012规定的Ⅴ、Ⅵ类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防坠网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1.5m*6m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防坠网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3m*6m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GB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spacing w:line="276" w:lineRule="auto"/>
              <w:jc w:val="center"/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sz w:val="21"/>
                <w:szCs w:val="21"/>
                <w:lang w:val="en-US" w:eastAsia="zh-CN"/>
              </w:rPr>
              <w:t>张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交通锥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900*450*450mm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GB，锥体为橡胶，重量4.5Kg，锥套反光系数达到高强级反光膜（Ⅲ类）等级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锥套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850*90*450mm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GB，反光系数达到高强级反光（Ⅲ类）等级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防撞桶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800*600mm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防撞桶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950*900mm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GB（直径900mm，高950mm，壁厚≥6mm，反光膜单条宽度≥50mm，连续长度＞100mm）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三孔水马</w:t>
            </w:r>
          </w:p>
        </w:tc>
        <w:tc>
          <w:tcPr>
            <w:tcW w:w="0" w:type="auto"/>
            <w:gridSpan w:val="2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1450*780mm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注水量达90%以上（加厚型）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个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2500</w:t>
            </w:r>
          </w:p>
        </w:tc>
        <w:tc>
          <w:tcPr>
            <w:tcW w:w="1525" w:type="dxa"/>
            <w:vMerge w:val="continue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</w:p>
        </w:tc>
      </w:tr>
    </w:tbl>
    <w:p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yMzVhODY2MzFjNGUyOGRhOTY0ZDBiODliMjk4MDkifQ=="/>
  </w:docVars>
  <w:rsids>
    <w:rsidRoot w:val="00000000"/>
    <w:rsid w:val="40E566CA"/>
    <w:rsid w:val="55B871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Style w:val="5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Style w:val="5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qFormat/>
    <w:uiPriority w:val="0"/>
    <w:rPr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2745</Words>
  <Characters>3847</Characters>
  <Lines>0</Lines>
  <Paragraphs>0</Paragraphs>
  <TotalTime>1</TotalTime>
  <ScaleCrop>false</ScaleCrop>
  <LinksUpToDate>false</LinksUpToDate>
  <CharactersWithSpaces>3897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2023-04-04T07:43:04Z</dcterms:created>
  <dc:creator>60587</dc:creator>
  <cp:lastModifiedBy>Sensual</cp:lastModifiedBy>
  <dcterms:modified xsi:type="dcterms:W3CDTF">2023-04-04T07:49:59Z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E20F2D69B8E143FF9A192A2E78401EAC</vt:lpwstr>
  </property>
</Properties>
</file>