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2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TJ8项目部2#拌和站劳务合作一览表</w:t>
      </w:r>
    </w:p>
    <w:tbl>
      <w:tblPr>
        <w:tblStyle w:val="7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1"/>
        <w:gridCol w:w="6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TJ8拌和站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位置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四川省阿坝州红原县壤口乡壤口村（桩号：K161+100）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分管范围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K159+380-K172+000段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拌和方量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约31万方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平均运距（km）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设备配置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2*HZS120型拌和站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高峰期日产量（m³）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建设工期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拌和站使用总时长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预计36个月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规模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厂区总规模（占地面积）：8496㎡；单个料场面积453m²，共5个，累计面积2265m²；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生活、办公、试验等房屋面积242.52m²。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用水情况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生活用水：自来水或者井水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拌和用水：梭磨河水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建筑用材要求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房屋：驻地房屋防火岩棉板K型板房。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场地硬化：场地及进出场道路用砼硬化处理，采用碎石做垫层找平层，场地硬化采用C20混凝土硬化厚度15cm，主要行车道基础铺垫15cm碎石垫层或砂砾垫层（行车道基础铺垫宽度按6米计算），其他场地硬化采用10cm厚C20混凝土硬化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料仓：采用彩钢棚搭建，隔断采用波形钢板隔墙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绿化：旗台、花坛、 围墙绿化设主杆直径6cm内绿植，采用撒播草籽，草坪内设40*20草坪砖行道。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冬季施工措施：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 料仓及拌和楼用牛津布棉保温帘全封闭，保温材料厚度不小于5cm。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 料仓储堆料区安设地暖，保证原材料无冻结成块现象。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（3） 进入冬季施工后，全过程采用锅炉加热拌和用水，保证砼拌和与浇筑温度，锅炉每小时产40℃热水不小于2.5吨，配10吨储水罐。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说明：土建施工用电采用自发电，施工用水采取抽取河水或山坡沟谷融化雪水，所产生费用均包含在清单报价内。</w:t>
            </w:r>
          </w:p>
        </w:tc>
      </w:tr>
    </w:tbl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TJ9项目部拌和站劳务合作一览表</w:t>
      </w:r>
    </w:p>
    <w:tbl>
      <w:tblPr>
        <w:tblStyle w:val="7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1"/>
        <w:gridCol w:w="6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TJ9拌和站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位置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四川省阿坝州红原县壤口乡壤口村（桩号：K178+500）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分管范围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K172+000-K190+293.5段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拌和方量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约32万方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平均运距（km）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设备配置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2*HZS120型拌和站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高峰期日产量（m³）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建设工期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拌和站使用总时长</w:t>
            </w:r>
          </w:p>
        </w:tc>
        <w:tc>
          <w:tcPr>
            <w:tcW w:w="6717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预计36个月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规模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厂区总规模（占地面积）：8211.5㎡；单个料场面积200m²，共8个，累计面积1600m²；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生活、办公、试验等房屋面积384m²。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用水情况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生活用水：自来水或者井水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拌和用水：梭磨河水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建筑用材要求</w:t>
            </w:r>
          </w:p>
        </w:tc>
        <w:tc>
          <w:tcPr>
            <w:tcW w:w="6717" w:type="dxa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房屋：驻地房屋防火岩棉板K型板房。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场地硬化：场地及进出场道路用砼硬化处理，采用碎石做垫层找平层，场地硬化采用C20混凝土硬化厚度15cm，主要行车道基础铺垫15cm碎石垫层或砂砾垫层（行车道基础铺垫宽度按6米计算），其他场地硬化采用10cm厚C20混凝土硬化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料仓：采用彩钢棚搭建，隔断采用波形钢板隔墙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绿化：旗台、花坛、 围墙绿化设主杆直径6cm内绿植，采用撒播草籽，草坪内设40*20草坪砖行道。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冬季施工措施：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 料仓及拌和楼用牛津布棉保温帘全封闭，保温材料厚度不小于5cm。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 料仓储堆料区安设地暖，保证原材料无冻结成块现象。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（3） 进入冬季施工后，全过程采用锅炉加热拌和用水，保证砼拌和与浇筑温度，锅炉每小时产40℃热水不小于2.5吨，配10吨储水罐。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说明：土建施工用电采用自发电，施工用水采取抽取河水或山坡沟谷融化雪水，所产生费用均包含在清单报价内。</w:t>
            </w:r>
          </w:p>
        </w:tc>
      </w:tr>
    </w:tbl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  <w:bookmarkStart w:id="0" w:name="_Toc22287"/>
      <w:bookmarkStart w:id="1" w:name="_Toc20280_WPSOffice_Level1"/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TJ10项目部拌和站劳务合作一览表</w:t>
      </w:r>
    </w:p>
    <w:tbl>
      <w:tblPr>
        <w:tblStyle w:val="7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7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7082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TJ10拌和站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位置</w:t>
            </w:r>
          </w:p>
        </w:tc>
        <w:tc>
          <w:tcPr>
            <w:tcW w:w="7082" w:type="dxa"/>
          </w:tcPr>
          <w:p>
            <w:pPr>
              <w:pStyle w:val="2"/>
              <w:ind w:firstLine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四川省阿坝州红原县刷经寺镇塘星村（桩号：K194+300）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分管范围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K190+293.5-K205+840段【TJ10分部(K190+293.5~K203+400)及TJ11分部亚休村4号、康乐1号、2号大桥预制T梁（梁厂设置在K194+400）和该桥桥面系(K203+400~K205+840)】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拌和方量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约43万方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平均运距（km）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设备配置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2*HZS120型拌和站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高峰期日产量（m³）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建设工期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拌和站使用总时长</w:t>
            </w:r>
          </w:p>
        </w:tc>
        <w:tc>
          <w:tcPr>
            <w:tcW w:w="7082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预计36个月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规模</w:t>
            </w:r>
          </w:p>
        </w:tc>
        <w:tc>
          <w:tcPr>
            <w:tcW w:w="7082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厂区总规模（占地面积）：9347.6㎡；单个料场面积200m²，共8个，累计面积1600m²；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生活、办公、试验等房屋面积524.12m²。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用水情况</w:t>
            </w:r>
          </w:p>
        </w:tc>
        <w:tc>
          <w:tcPr>
            <w:tcW w:w="7082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生活用水：自来水或者井水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拌和用水：梭磨河水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建筑用材要求</w:t>
            </w:r>
          </w:p>
        </w:tc>
        <w:tc>
          <w:tcPr>
            <w:tcW w:w="7082" w:type="dxa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房屋：驻地房屋防火岩棉板K型板房。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场地硬化：场地及进出场道路用砼硬化处理，采用碎石做垫层找平层，场地硬化采用C20混凝土硬化厚度15cm，主要行车道基础铺垫15cm碎石垫层或砂砾垫层（行车道基础铺垫宽度按6米计算），其他场地硬化采用10cm厚C20混凝土硬化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料仓：采用彩钢棚搭建，隔断采用波形钢板隔墙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绿化：旗台、花坛、 围墙绿化设主杆直径6cm内绿植，采用撒播草籽，草坪内设40*20草坪砖行道。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冬季施工措施：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 料仓及拌和楼用牛津布棉保温帘全封闭，保温材料厚度不小于5cm。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 料仓储堆料区安设地暖，保证原材料无冻结成块现象。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（3） 进入冬季施工后，全过程采用锅炉加热拌和用水，保证砼拌和与浇筑温度，锅炉每小时产40℃热水不小于2.5吨，配10吨储水罐。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说明：土建施工用电采用自发电，施工用水采取抽取河水或山坡沟谷融化雪水，所产生费用均包含在清单报价内。</w:t>
            </w:r>
          </w:p>
        </w:tc>
      </w:tr>
    </w:tbl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p>
      <w:pPr>
        <w:jc w:val="center"/>
        <w:rPr>
          <w:rFonts w:ascii="宋体" w:hAnsi="宋体" w:cs="宋体"/>
          <w:sz w:val="24"/>
          <w:szCs w:val="24"/>
        </w:rPr>
      </w:pPr>
      <w:r>
        <w:rPr>
          <w:rStyle w:val="8"/>
          <w:rFonts w:hint="default"/>
          <w:color w:val="auto"/>
          <w:sz w:val="24"/>
          <w:szCs w:val="24"/>
          <w:lang w:bidi="ar"/>
        </w:rPr>
        <w:t>每个分段拟投入人员明细表（最低要求）</w:t>
      </w:r>
    </w:p>
    <w:tbl>
      <w:tblPr>
        <w:tblStyle w:val="6"/>
        <w:tblW w:w="93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92"/>
        <w:gridCol w:w="1425"/>
        <w:gridCol w:w="1238"/>
        <w:gridCol w:w="1331"/>
        <w:gridCol w:w="1424"/>
        <w:gridCol w:w="12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自有数量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拌合楼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HZS120型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砼运输车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 xml:space="preserve">12方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装载机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砂石分离机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热水锅炉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5T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除尘雾炮机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地磅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120t（16m）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粉罐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不低于1500t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暖风机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1400m3/h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污水处理系统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洗车机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/>
    <w:p>
      <w:pPr>
        <w:widowControl/>
        <w:jc w:val="center"/>
        <w:textAlignment w:val="center"/>
        <w:rPr>
          <w:rStyle w:val="8"/>
          <w:rFonts w:hint="default"/>
          <w:color w:val="auto"/>
          <w:sz w:val="24"/>
          <w:szCs w:val="24"/>
          <w:lang w:bidi="ar"/>
        </w:rPr>
      </w:pPr>
    </w:p>
    <w:p>
      <w:pPr>
        <w:jc w:val="center"/>
        <w:rPr>
          <w:sz w:val="24"/>
          <w:szCs w:val="24"/>
        </w:rPr>
      </w:pPr>
      <w:r>
        <w:rPr>
          <w:rStyle w:val="8"/>
          <w:rFonts w:hint="default"/>
          <w:color w:val="auto"/>
          <w:sz w:val="24"/>
          <w:szCs w:val="24"/>
          <w:lang w:bidi="ar"/>
        </w:rPr>
        <w:t>每个分段拟投入人员明细表（最低要求）</w:t>
      </w:r>
    </w:p>
    <w:tbl>
      <w:tblPr>
        <w:tblStyle w:val="6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  <w:bookmarkEnd w:id="0"/>
      <w:bookmarkEnd w:id="1"/>
    </w:p>
    <w:p>
      <w:bookmarkStart w:id="2" w:name="_GoBack"/>
      <w:bookmarkEnd w:id="2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qDMrwO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GoMyvA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49024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MTKRbrZAAAADAEAAA8AAAAAAAAAAQAg&#10;AAAAIgAAAGRycy9kb3ducmV2LnhtbFBLAQIUABQAAAAIAIdO4kAGH+wefwIAAKAFAAAOAAAAAAAA&#10;AAEAIAAAACgBAABkcnMvZTJvRG9jLnhtbFBLBQYAAAAABgAGAFkBAAAZ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4800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6nR7U2AAAAAoBAAAPAAAA&#10;AAAAAAEAIAAAACIAAABkcnMvZG93bnJldi54bWxQSwECFAAUAAAACACHTuJAbIcei6MBAAAyAwAA&#10;DgAAAAAAAAABACAAAAAn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46976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s3f8h2QAAAAoBAAAPAAAA&#10;AAAAAAEAIAAAACIAAABkcnMvZG93bnJldi54bWxQSwECFAAUAAAACACHTuJAWo8BO6IBAAAy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35DFD"/>
    <w:rsid w:val="2A03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2020-05-09T09:30:00Z</dcterms:created>
  <dc:creator>钟明娟</dc:creator>
  <cp:lastModifiedBy>钟明娟</cp:lastModifiedBy>
  <dcterms:modified xsi:type="dcterms:W3CDTF">2020-05-09T09:31:06Z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